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04" w:rsidRDefault="00023D1C" w:rsidP="00023D1C">
      <w:pPr>
        <w:jc w:val="center"/>
        <w:rPr>
          <w:rFonts w:ascii="Arial" w:hAnsi="Arial" w:cs="Arial"/>
          <w:b/>
          <w:sz w:val="24"/>
          <w:szCs w:val="24"/>
        </w:rPr>
      </w:pPr>
      <w:r w:rsidRPr="00023D1C">
        <w:rPr>
          <w:rFonts w:ascii="Arial" w:hAnsi="Arial" w:cs="Arial"/>
          <w:b/>
          <w:sz w:val="24"/>
          <w:szCs w:val="24"/>
        </w:rPr>
        <w:t>Отчет о работе дисциплинарной комиссии НП СРО «</w:t>
      </w:r>
      <w:proofErr w:type="spellStart"/>
      <w:r w:rsidRPr="00023D1C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023D1C">
        <w:rPr>
          <w:rFonts w:ascii="Arial" w:hAnsi="Arial" w:cs="Arial"/>
          <w:b/>
          <w:sz w:val="24"/>
          <w:szCs w:val="24"/>
        </w:rPr>
        <w:t>»</w:t>
      </w:r>
    </w:p>
    <w:p w:rsidR="00023D1C" w:rsidRDefault="00023D1C" w:rsidP="00023D1C">
      <w:pPr>
        <w:jc w:val="center"/>
        <w:rPr>
          <w:rFonts w:ascii="Arial" w:hAnsi="Arial" w:cs="Arial"/>
          <w:b/>
          <w:sz w:val="24"/>
          <w:szCs w:val="24"/>
        </w:rPr>
      </w:pPr>
    </w:p>
    <w:p w:rsidR="00023D1C" w:rsidRDefault="00023D1C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023D1C">
        <w:rPr>
          <w:rFonts w:ascii="Arial" w:hAnsi="Arial" w:cs="Arial"/>
          <w:sz w:val="24"/>
          <w:szCs w:val="24"/>
        </w:rPr>
        <w:t xml:space="preserve">Дисциплинарная комиссия </w:t>
      </w:r>
      <w:r>
        <w:rPr>
          <w:rFonts w:ascii="Arial" w:hAnsi="Arial" w:cs="Arial"/>
          <w:sz w:val="24"/>
          <w:szCs w:val="24"/>
        </w:rPr>
        <w:t>применяет в отношении членов Партнерства предусмотренные Положением о Дисциплинарной комиссии Партнерства меры дисциплинарного воздействия</w:t>
      </w:r>
      <w:r w:rsidR="00BA42B0">
        <w:rPr>
          <w:rFonts w:ascii="Arial" w:hAnsi="Arial" w:cs="Arial"/>
          <w:sz w:val="24"/>
          <w:szCs w:val="24"/>
        </w:rPr>
        <w:t>.</w:t>
      </w:r>
    </w:p>
    <w:p w:rsidR="00BA42B0" w:rsidRDefault="00BA42B0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BA42B0">
        <w:rPr>
          <w:rFonts w:ascii="Arial" w:hAnsi="Arial" w:cs="Arial"/>
          <w:b/>
          <w:sz w:val="24"/>
          <w:szCs w:val="24"/>
        </w:rPr>
        <w:t>2011 году</w:t>
      </w:r>
      <w:r>
        <w:rPr>
          <w:rFonts w:ascii="Arial" w:hAnsi="Arial" w:cs="Arial"/>
          <w:sz w:val="24"/>
          <w:szCs w:val="24"/>
        </w:rPr>
        <w:t xml:space="preserve"> Дисциплинарной комиссией </w:t>
      </w:r>
      <w:r w:rsidRPr="00BA42B0">
        <w:rPr>
          <w:rFonts w:ascii="Arial" w:hAnsi="Arial" w:cs="Arial"/>
          <w:b/>
          <w:sz w:val="24"/>
          <w:szCs w:val="24"/>
        </w:rPr>
        <w:t>Партнерства было представлено к исключению из членов Партнерства и исключено Решением общего собрания</w:t>
      </w:r>
      <w:r>
        <w:rPr>
          <w:rFonts w:ascii="Arial" w:hAnsi="Arial" w:cs="Arial"/>
          <w:sz w:val="24"/>
          <w:szCs w:val="24"/>
        </w:rPr>
        <w:t xml:space="preserve"> в связи с несоответствием требованиям, предъявляемым к членам Партнерства, </w:t>
      </w:r>
      <w:r w:rsidRPr="00BA42B0">
        <w:rPr>
          <w:rFonts w:ascii="Arial" w:hAnsi="Arial" w:cs="Arial"/>
          <w:b/>
          <w:sz w:val="24"/>
          <w:szCs w:val="24"/>
        </w:rPr>
        <w:t>10 организаций</w:t>
      </w:r>
      <w:r>
        <w:rPr>
          <w:rFonts w:ascii="Arial" w:hAnsi="Arial" w:cs="Arial"/>
          <w:sz w:val="24"/>
          <w:szCs w:val="24"/>
        </w:rPr>
        <w:t>.</w:t>
      </w:r>
    </w:p>
    <w:p w:rsidR="00BA42B0" w:rsidRDefault="00BA42B0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Проведено </w:t>
      </w:r>
      <w:r w:rsidRPr="00BA42B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заседания Дисциплинарной комиссии.</w:t>
      </w:r>
    </w:p>
    <w:p w:rsidR="00BA42B0" w:rsidRDefault="00BA42B0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проведения Плановых проверок деятельности организаций – членов Партнерства, Дисциплинарной комиссией выставлено </w:t>
      </w:r>
      <w:r w:rsidRPr="005B1472">
        <w:rPr>
          <w:rFonts w:ascii="Arial" w:hAnsi="Arial" w:cs="Arial"/>
          <w:b/>
          <w:sz w:val="24"/>
          <w:szCs w:val="24"/>
        </w:rPr>
        <w:t>238 Предписаний</w:t>
      </w:r>
      <w:r w:rsidRPr="005B1472">
        <w:rPr>
          <w:rFonts w:ascii="Arial" w:hAnsi="Arial" w:cs="Arial"/>
          <w:sz w:val="24"/>
          <w:szCs w:val="24"/>
        </w:rPr>
        <w:t xml:space="preserve">  об обязательном устранении выявленных нарушений</w:t>
      </w:r>
      <w:r>
        <w:rPr>
          <w:rFonts w:ascii="Arial" w:hAnsi="Arial" w:cs="Arial"/>
          <w:sz w:val="24"/>
          <w:szCs w:val="24"/>
        </w:rPr>
        <w:t>.</w:t>
      </w:r>
    </w:p>
    <w:p w:rsidR="00466DB7" w:rsidRDefault="00466DB7" w:rsidP="00466DB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B1472">
        <w:rPr>
          <w:rFonts w:ascii="Arial" w:hAnsi="Arial" w:cs="Arial"/>
          <w:sz w:val="24"/>
          <w:szCs w:val="24"/>
        </w:rPr>
        <w:t xml:space="preserve">В организации, которые не устранили выявленные  нарушения и замечания в установленный в Предписании срок, было направлено </w:t>
      </w:r>
      <w:r w:rsidRPr="005B1472">
        <w:rPr>
          <w:rFonts w:ascii="Arial" w:hAnsi="Arial" w:cs="Arial"/>
          <w:b/>
          <w:sz w:val="24"/>
          <w:szCs w:val="24"/>
        </w:rPr>
        <w:t xml:space="preserve">96 Предупреждений </w:t>
      </w:r>
      <w:r w:rsidRPr="005B1472">
        <w:rPr>
          <w:rFonts w:ascii="Arial" w:hAnsi="Arial" w:cs="Arial"/>
          <w:sz w:val="24"/>
          <w:szCs w:val="24"/>
        </w:rPr>
        <w:t xml:space="preserve">об обязательном устранении выявленных нарушений и замечаний. </w:t>
      </w:r>
    </w:p>
    <w:p w:rsidR="00C0349F" w:rsidRDefault="00C0349F" w:rsidP="00C0349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докладным запискам выставлено </w:t>
      </w:r>
      <w:r w:rsidRPr="00466DB7">
        <w:rPr>
          <w:rFonts w:ascii="Arial" w:hAnsi="Arial" w:cs="Arial"/>
          <w:b/>
          <w:sz w:val="24"/>
          <w:szCs w:val="24"/>
        </w:rPr>
        <w:t>20 Предписаний</w:t>
      </w:r>
      <w:r>
        <w:rPr>
          <w:rFonts w:ascii="Arial" w:hAnsi="Arial" w:cs="Arial"/>
          <w:sz w:val="24"/>
          <w:szCs w:val="24"/>
        </w:rPr>
        <w:t xml:space="preserve"> об обязательной уплате членских взносов.</w:t>
      </w:r>
    </w:p>
    <w:p w:rsidR="00466DB7" w:rsidRDefault="00466DB7" w:rsidP="00466DB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466DB7">
        <w:rPr>
          <w:rFonts w:ascii="Arial" w:hAnsi="Arial" w:cs="Arial"/>
          <w:b/>
          <w:sz w:val="24"/>
          <w:szCs w:val="24"/>
        </w:rPr>
        <w:t>18 октября 2011</w:t>
      </w:r>
      <w:r>
        <w:rPr>
          <w:rFonts w:ascii="Arial" w:hAnsi="Arial" w:cs="Arial"/>
          <w:sz w:val="24"/>
          <w:szCs w:val="24"/>
        </w:rPr>
        <w:t xml:space="preserve"> года в Контрольную комиссию поступила </w:t>
      </w:r>
      <w:r w:rsidRPr="00466DB7">
        <w:rPr>
          <w:rFonts w:ascii="Arial" w:hAnsi="Arial" w:cs="Arial"/>
          <w:b/>
          <w:sz w:val="24"/>
          <w:szCs w:val="24"/>
        </w:rPr>
        <w:t xml:space="preserve">Докладная записка № 1 </w:t>
      </w:r>
      <w:r>
        <w:rPr>
          <w:rFonts w:ascii="Arial" w:hAnsi="Arial" w:cs="Arial"/>
          <w:sz w:val="24"/>
          <w:szCs w:val="24"/>
        </w:rPr>
        <w:t xml:space="preserve">от Советника Генерального директора Партнерства Каменевой Н.Н.  </w:t>
      </w:r>
      <w:r w:rsidRPr="00466DB7">
        <w:rPr>
          <w:rFonts w:ascii="Arial" w:hAnsi="Arial" w:cs="Arial"/>
          <w:b/>
          <w:sz w:val="24"/>
          <w:szCs w:val="24"/>
        </w:rPr>
        <w:t>о выявленных фактах систематической неуплаты членских взносов организациями – членами Партнерства</w:t>
      </w:r>
      <w:r>
        <w:rPr>
          <w:rFonts w:ascii="Arial" w:hAnsi="Arial" w:cs="Arial"/>
          <w:sz w:val="24"/>
          <w:szCs w:val="24"/>
        </w:rPr>
        <w:t>. А также докладные записки от руководителей экспертных групп о том, что невозможно связаться с организациями (контактные лица, указанные в базе данных, не отвечают) и провести плановую проверку. Контрольная комиссия приняла решение о передаче рассмотренных документов в Дисциплинарную комиссию Партнерства для принятия мер дисциплинарного воздействия.</w:t>
      </w:r>
    </w:p>
    <w:p w:rsidR="00466DB7" w:rsidRDefault="00466DB7" w:rsidP="00466DB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9569A6">
        <w:rPr>
          <w:rFonts w:ascii="Arial" w:hAnsi="Arial" w:cs="Arial"/>
          <w:b/>
          <w:sz w:val="24"/>
          <w:szCs w:val="24"/>
        </w:rPr>
        <w:t>19 октября 2011 года</w:t>
      </w:r>
      <w:r>
        <w:rPr>
          <w:rFonts w:ascii="Arial" w:hAnsi="Arial" w:cs="Arial"/>
          <w:sz w:val="24"/>
          <w:szCs w:val="24"/>
        </w:rPr>
        <w:t xml:space="preserve"> Дисциплинарная комиссия Партнерства </w:t>
      </w:r>
      <w:r w:rsidR="009569A6">
        <w:rPr>
          <w:rFonts w:ascii="Arial" w:hAnsi="Arial" w:cs="Arial"/>
          <w:sz w:val="24"/>
          <w:szCs w:val="24"/>
        </w:rPr>
        <w:t>приняла решение о начале дисциплинарного производства в отношении  заявленных организаций. Заседание дисциплинарной комиссии было назначено на 01 ноября 2011 года, о чем все приглашенные организации были оповещены посредством заказных писем.</w:t>
      </w:r>
    </w:p>
    <w:p w:rsidR="009569A6" w:rsidRDefault="009569A6" w:rsidP="009569A6">
      <w:pPr>
        <w:spacing w:before="120"/>
        <w:ind w:firstLine="426"/>
        <w:jc w:val="both"/>
        <w:rPr>
          <w:rFonts w:ascii="Arial" w:hAnsi="Arial" w:cs="Arial"/>
          <w:sz w:val="24"/>
          <w:szCs w:val="24"/>
        </w:rPr>
      </w:pPr>
      <w:r w:rsidRPr="009569A6">
        <w:rPr>
          <w:rFonts w:ascii="Arial" w:hAnsi="Arial" w:cs="Arial"/>
          <w:b/>
          <w:sz w:val="24"/>
          <w:szCs w:val="24"/>
        </w:rPr>
        <w:t>01  ноября 2011 года</w:t>
      </w:r>
      <w:r>
        <w:rPr>
          <w:rFonts w:ascii="Arial" w:hAnsi="Arial" w:cs="Arial"/>
          <w:sz w:val="24"/>
          <w:szCs w:val="24"/>
        </w:rPr>
        <w:t xml:space="preserve"> Дисциплинарная комиссия Партнерства </w:t>
      </w:r>
      <w:r w:rsidRPr="00304156">
        <w:rPr>
          <w:rFonts w:ascii="Arial" w:hAnsi="Arial" w:cs="Arial"/>
          <w:b/>
          <w:sz w:val="24"/>
          <w:szCs w:val="24"/>
        </w:rPr>
        <w:t>направила в Правление Партнерства</w:t>
      </w:r>
      <w:r>
        <w:rPr>
          <w:rFonts w:ascii="Arial" w:hAnsi="Arial" w:cs="Arial"/>
          <w:sz w:val="24"/>
          <w:szCs w:val="24"/>
        </w:rPr>
        <w:t xml:space="preserve"> </w:t>
      </w:r>
      <w:r w:rsidR="00304156" w:rsidRPr="00304156">
        <w:rPr>
          <w:rFonts w:ascii="Arial" w:hAnsi="Arial" w:cs="Arial"/>
          <w:b/>
          <w:sz w:val="24"/>
          <w:szCs w:val="24"/>
        </w:rPr>
        <w:t>проект Решения</w:t>
      </w:r>
      <w:r>
        <w:rPr>
          <w:rFonts w:ascii="Arial" w:hAnsi="Arial" w:cs="Arial"/>
          <w:sz w:val="24"/>
          <w:szCs w:val="24"/>
        </w:rPr>
        <w:t xml:space="preserve"> о применении следующих </w:t>
      </w:r>
      <w:r w:rsidRPr="00304156">
        <w:rPr>
          <w:rFonts w:ascii="Arial" w:hAnsi="Arial" w:cs="Arial"/>
          <w:b/>
          <w:sz w:val="24"/>
          <w:szCs w:val="24"/>
        </w:rPr>
        <w:t>мер дисциплинарного воздействия</w:t>
      </w:r>
      <w:r>
        <w:rPr>
          <w:rFonts w:ascii="Arial" w:hAnsi="Arial" w:cs="Arial"/>
          <w:sz w:val="24"/>
          <w:szCs w:val="24"/>
        </w:rPr>
        <w:t>:</w:t>
      </w:r>
    </w:p>
    <w:p w:rsidR="00C0349F" w:rsidRDefault="00C0349F" w:rsidP="009569A6">
      <w:pPr>
        <w:spacing w:before="120"/>
        <w:ind w:firstLine="426"/>
        <w:jc w:val="both"/>
        <w:rPr>
          <w:rFonts w:ascii="Arial" w:hAnsi="Arial" w:cs="Arial"/>
          <w:sz w:val="24"/>
          <w:szCs w:val="24"/>
        </w:rPr>
      </w:pPr>
    </w:p>
    <w:p w:rsidR="00C0349F" w:rsidRDefault="00C0349F" w:rsidP="009569A6">
      <w:pPr>
        <w:spacing w:before="120"/>
        <w:ind w:firstLine="426"/>
        <w:jc w:val="both"/>
        <w:rPr>
          <w:rFonts w:ascii="Arial" w:hAnsi="Arial" w:cs="Arial"/>
          <w:sz w:val="24"/>
          <w:szCs w:val="24"/>
        </w:rPr>
      </w:pPr>
    </w:p>
    <w:p w:rsidR="009569A6" w:rsidRDefault="00304156" w:rsidP="00244848">
      <w:pPr>
        <w:pStyle w:val="a3"/>
        <w:spacing w:before="120"/>
        <w:ind w:left="0" w:firstLine="42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 </w:t>
      </w:r>
      <w:r w:rsidR="00244848" w:rsidRPr="00244848">
        <w:rPr>
          <w:rFonts w:ascii="Arial" w:hAnsi="Arial" w:cs="Arial"/>
          <w:b/>
          <w:i/>
          <w:sz w:val="24"/>
          <w:szCs w:val="24"/>
        </w:rPr>
        <w:t xml:space="preserve">Исключение из членов СРО следующих организаций – членов </w:t>
      </w:r>
      <w:r>
        <w:rPr>
          <w:rFonts w:ascii="Arial" w:hAnsi="Arial" w:cs="Arial"/>
          <w:b/>
          <w:i/>
          <w:sz w:val="24"/>
          <w:szCs w:val="24"/>
        </w:rPr>
        <w:t>Партнерства:</w:t>
      </w:r>
    </w:p>
    <w:p w:rsidR="00244848" w:rsidRDefault="00244848" w:rsidP="00244848">
      <w:pPr>
        <w:pStyle w:val="a3"/>
        <w:spacing w:before="120"/>
        <w:ind w:left="426"/>
        <w:jc w:val="both"/>
        <w:rPr>
          <w:rFonts w:ascii="Arial" w:hAnsi="Arial" w:cs="Arial"/>
          <w:sz w:val="24"/>
          <w:szCs w:val="24"/>
        </w:rPr>
      </w:pPr>
    </w:p>
    <w:p w:rsidR="00244848" w:rsidRPr="006F725E" w:rsidRDefault="00244848" w:rsidP="00244848">
      <w:pPr>
        <w:pStyle w:val="a3"/>
        <w:numPr>
          <w:ilvl w:val="0"/>
          <w:numId w:val="2"/>
        </w:numPr>
        <w:spacing w:before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>Общество с ограниченной ответственностью «ДЕКТ Телеком»</w:t>
      </w:r>
      <w:r w:rsidRPr="006F725E">
        <w:rPr>
          <w:rFonts w:ascii="Arial" w:hAnsi="Arial" w:cs="Arial"/>
          <w:sz w:val="24"/>
          <w:szCs w:val="24"/>
        </w:rPr>
        <w:t xml:space="preserve">, генеральный директор </w:t>
      </w:r>
      <w:r w:rsidRPr="006F725E">
        <w:rPr>
          <w:rFonts w:ascii="Arial" w:hAnsi="Arial" w:cs="Arial"/>
          <w:b/>
          <w:sz w:val="24"/>
          <w:szCs w:val="24"/>
        </w:rPr>
        <w:t>Розанова Марина Александровна</w:t>
      </w:r>
      <w:r w:rsidRPr="006F725E">
        <w:rPr>
          <w:rFonts w:ascii="Arial" w:hAnsi="Arial" w:cs="Arial"/>
          <w:sz w:val="24"/>
          <w:szCs w:val="24"/>
        </w:rPr>
        <w:t>.</w:t>
      </w:r>
    </w:p>
    <w:p w:rsidR="00244848" w:rsidRPr="006F725E" w:rsidRDefault="00244848" w:rsidP="006F725E">
      <w:pPr>
        <w:pStyle w:val="a3"/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sz w:val="24"/>
          <w:szCs w:val="24"/>
        </w:rPr>
        <w:t xml:space="preserve">- </w:t>
      </w:r>
      <w:r w:rsidRPr="006F725E">
        <w:rPr>
          <w:rFonts w:ascii="Arial" w:hAnsi="Arial" w:cs="Arial"/>
          <w:b/>
          <w:sz w:val="24"/>
          <w:szCs w:val="24"/>
        </w:rPr>
        <w:t>Долг по уплате членских взносов за 2011 год составляет 135 000 рублей</w:t>
      </w:r>
      <w:r w:rsidRPr="006F725E">
        <w:rPr>
          <w:rFonts w:ascii="Arial" w:hAnsi="Arial" w:cs="Arial"/>
          <w:sz w:val="24"/>
          <w:szCs w:val="24"/>
        </w:rPr>
        <w:t>.</w:t>
      </w:r>
    </w:p>
    <w:p w:rsidR="00244848" w:rsidRPr="006F725E" w:rsidRDefault="00244848" w:rsidP="006F725E">
      <w:pPr>
        <w:pStyle w:val="a3"/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sz w:val="24"/>
          <w:szCs w:val="24"/>
        </w:rPr>
        <w:t>- С организацией невозможно связаться</w:t>
      </w:r>
      <w:r w:rsidR="006F725E">
        <w:rPr>
          <w:rFonts w:ascii="Arial" w:hAnsi="Arial" w:cs="Arial"/>
          <w:sz w:val="24"/>
          <w:szCs w:val="24"/>
        </w:rPr>
        <w:t xml:space="preserve"> (контактные лица, указанные в базе данных, не отвечают, плановая проверка деятельности в 2011 году не проводилась)</w:t>
      </w:r>
      <w:r w:rsidRPr="006F725E">
        <w:rPr>
          <w:rFonts w:ascii="Arial" w:hAnsi="Arial" w:cs="Arial"/>
          <w:sz w:val="24"/>
          <w:szCs w:val="24"/>
        </w:rPr>
        <w:t>.</w:t>
      </w:r>
    </w:p>
    <w:p w:rsidR="00244848" w:rsidRPr="006F725E" w:rsidRDefault="00244848" w:rsidP="00244848">
      <w:pPr>
        <w:pStyle w:val="a3"/>
        <w:spacing w:before="120"/>
        <w:ind w:left="426"/>
        <w:jc w:val="both"/>
        <w:rPr>
          <w:rFonts w:ascii="Arial" w:hAnsi="Arial" w:cs="Arial"/>
          <w:sz w:val="24"/>
          <w:szCs w:val="24"/>
        </w:rPr>
      </w:pPr>
    </w:p>
    <w:p w:rsidR="006F725E" w:rsidRPr="006F725E" w:rsidRDefault="00244848" w:rsidP="00244848">
      <w:pPr>
        <w:pStyle w:val="a3"/>
        <w:numPr>
          <w:ilvl w:val="0"/>
          <w:numId w:val="2"/>
        </w:numPr>
        <w:spacing w:before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>Закрытое акционерное общество «</w:t>
      </w:r>
      <w:proofErr w:type="spellStart"/>
      <w:r w:rsidRPr="006F725E">
        <w:rPr>
          <w:rFonts w:ascii="Arial" w:hAnsi="Arial" w:cs="Arial"/>
          <w:b/>
          <w:sz w:val="24"/>
          <w:szCs w:val="24"/>
        </w:rPr>
        <w:t>КабельСтрой</w:t>
      </w:r>
      <w:proofErr w:type="spellEnd"/>
      <w:r w:rsidRPr="006F725E">
        <w:rPr>
          <w:rFonts w:ascii="Arial" w:hAnsi="Arial" w:cs="Arial"/>
          <w:b/>
          <w:sz w:val="24"/>
          <w:szCs w:val="24"/>
        </w:rPr>
        <w:t>»</w:t>
      </w:r>
      <w:r w:rsidRPr="006F725E">
        <w:rPr>
          <w:rFonts w:ascii="Arial" w:hAnsi="Arial" w:cs="Arial"/>
          <w:sz w:val="24"/>
          <w:szCs w:val="24"/>
        </w:rPr>
        <w:t xml:space="preserve">, генеральный директор </w:t>
      </w:r>
      <w:r w:rsidRPr="006F725E">
        <w:rPr>
          <w:rFonts w:ascii="Arial" w:hAnsi="Arial" w:cs="Arial"/>
          <w:b/>
          <w:sz w:val="24"/>
          <w:szCs w:val="24"/>
        </w:rPr>
        <w:t>Макаренко Олег Николаевич</w:t>
      </w:r>
      <w:r w:rsidR="006F725E">
        <w:rPr>
          <w:rFonts w:ascii="Arial" w:hAnsi="Arial" w:cs="Arial"/>
          <w:b/>
          <w:sz w:val="24"/>
          <w:szCs w:val="24"/>
        </w:rPr>
        <w:t>.</w:t>
      </w:r>
    </w:p>
    <w:p w:rsidR="006F725E" w:rsidRDefault="006F725E" w:rsidP="006F725E">
      <w:pPr>
        <w:pStyle w:val="a3"/>
        <w:spacing w:before="12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Долг по уплате членских взносов за 2011 год составляет 180 000 рублей.</w:t>
      </w:r>
    </w:p>
    <w:p w:rsidR="006F725E" w:rsidRPr="006F725E" w:rsidRDefault="00244848" w:rsidP="006F725E">
      <w:pPr>
        <w:pStyle w:val="a3"/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sz w:val="24"/>
          <w:szCs w:val="24"/>
        </w:rPr>
        <w:t xml:space="preserve"> </w:t>
      </w:r>
      <w:r w:rsidR="006F725E" w:rsidRPr="006F725E">
        <w:rPr>
          <w:rFonts w:ascii="Arial" w:hAnsi="Arial" w:cs="Arial"/>
          <w:sz w:val="24"/>
          <w:szCs w:val="24"/>
        </w:rPr>
        <w:t>- С организацией невозможно связаться</w:t>
      </w:r>
      <w:r w:rsidR="006F725E">
        <w:rPr>
          <w:rFonts w:ascii="Arial" w:hAnsi="Arial" w:cs="Arial"/>
          <w:sz w:val="24"/>
          <w:szCs w:val="24"/>
        </w:rPr>
        <w:t xml:space="preserve"> (контактные лица, указанные в базе данных, не отвечают, плановая проверка деятельности в 2011 году не проводилась)</w:t>
      </w:r>
      <w:r w:rsidR="006F725E" w:rsidRPr="006F725E">
        <w:rPr>
          <w:rFonts w:ascii="Arial" w:hAnsi="Arial" w:cs="Arial"/>
          <w:sz w:val="24"/>
          <w:szCs w:val="24"/>
        </w:rPr>
        <w:t>.</w:t>
      </w:r>
    </w:p>
    <w:p w:rsidR="00244848" w:rsidRDefault="00244848" w:rsidP="006F725E">
      <w:pPr>
        <w:pStyle w:val="a3"/>
        <w:spacing w:before="120"/>
        <w:ind w:left="426"/>
        <w:jc w:val="both"/>
        <w:rPr>
          <w:rFonts w:ascii="Arial" w:hAnsi="Arial" w:cs="Arial"/>
          <w:sz w:val="24"/>
          <w:szCs w:val="24"/>
        </w:rPr>
      </w:pPr>
    </w:p>
    <w:p w:rsidR="006F725E" w:rsidRDefault="006F725E" w:rsidP="006F725E">
      <w:pPr>
        <w:pStyle w:val="a3"/>
        <w:numPr>
          <w:ilvl w:val="0"/>
          <w:numId w:val="2"/>
        </w:numPr>
        <w:spacing w:before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>Открытое акционерное общество «</w:t>
      </w:r>
      <w:proofErr w:type="spellStart"/>
      <w:r w:rsidRPr="006F725E">
        <w:rPr>
          <w:rFonts w:ascii="Arial" w:hAnsi="Arial" w:cs="Arial"/>
          <w:b/>
          <w:sz w:val="24"/>
          <w:szCs w:val="24"/>
        </w:rPr>
        <w:t>Мостелефонстрой</w:t>
      </w:r>
      <w:proofErr w:type="spellEnd"/>
      <w:r w:rsidRPr="006F725E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6F725E">
        <w:rPr>
          <w:rFonts w:ascii="Arial" w:hAnsi="Arial" w:cs="Arial"/>
          <w:sz w:val="24"/>
          <w:szCs w:val="24"/>
        </w:rPr>
        <w:t xml:space="preserve">генеральный директор </w:t>
      </w:r>
      <w:r w:rsidRPr="006F725E">
        <w:rPr>
          <w:rFonts w:ascii="Arial" w:hAnsi="Arial" w:cs="Arial"/>
          <w:b/>
          <w:sz w:val="24"/>
          <w:szCs w:val="24"/>
        </w:rPr>
        <w:t>Прокудин Сергей Александрович</w:t>
      </w:r>
      <w:r>
        <w:rPr>
          <w:rFonts w:ascii="Arial" w:hAnsi="Arial" w:cs="Arial"/>
          <w:sz w:val="24"/>
          <w:szCs w:val="24"/>
        </w:rPr>
        <w:t>.</w:t>
      </w:r>
    </w:p>
    <w:p w:rsidR="006F725E" w:rsidRPr="006F725E" w:rsidRDefault="006F725E" w:rsidP="006F725E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>- Долг по уплате членских взносов за 2011 год составляет 180 000 рублей.</w:t>
      </w:r>
    </w:p>
    <w:p w:rsidR="006F725E" w:rsidRDefault="006F725E" w:rsidP="006F725E">
      <w:pPr>
        <w:pStyle w:val="a3"/>
        <w:spacing w:before="120"/>
        <w:ind w:left="0"/>
        <w:jc w:val="both"/>
        <w:rPr>
          <w:rFonts w:ascii="Arial" w:hAnsi="Arial" w:cs="Arial"/>
          <w:sz w:val="24"/>
          <w:szCs w:val="24"/>
        </w:rPr>
      </w:pPr>
    </w:p>
    <w:p w:rsidR="006F725E" w:rsidRDefault="006F725E" w:rsidP="006F725E">
      <w:pPr>
        <w:pStyle w:val="a3"/>
        <w:numPr>
          <w:ilvl w:val="0"/>
          <w:numId w:val="2"/>
        </w:numPr>
        <w:spacing w:before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>Общество с ограниченной ответственностью «</w:t>
      </w:r>
      <w:proofErr w:type="spellStart"/>
      <w:r w:rsidRPr="006F725E">
        <w:rPr>
          <w:rFonts w:ascii="Arial" w:hAnsi="Arial" w:cs="Arial"/>
          <w:b/>
          <w:sz w:val="24"/>
          <w:szCs w:val="24"/>
        </w:rPr>
        <w:t>СтройРемонт</w:t>
      </w:r>
      <w:proofErr w:type="spellEnd"/>
      <w:r w:rsidRPr="006F725E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генеральный директор </w:t>
      </w:r>
      <w:r w:rsidRPr="006F725E">
        <w:rPr>
          <w:rFonts w:ascii="Arial" w:hAnsi="Arial" w:cs="Arial"/>
          <w:b/>
          <w:sz w:val="24"/>
          <w:szCs w:val="24"/>
        </w:rPr>
        <w:t>Капитанов Андрей Николаевич</w:t>
      </w:r>
      <w:r>
        <w:rPr>
          <w:rFonts w:ascii="Arial" w:hAnsi="Arial" w:cs="Arial"/>
          <w:b/>
          <w:sz w:val="24"/>
          <w:szCs w:val="24"/>
        </w:rPr>
        <w:t>.</w:t>
      </w:r>
    </w:p>
    <w:p w:rsidR="006F725E" w:rsidRDefault="006F725E" w:rsidP="006F725E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>- Долг по уплате членских взносов за 2011 год составляет 180 000 рублей.</w:t>
      </w:r>
    </w:p>
    <w:p w:rsidR="006F725E" w:rsidRDefault="008638AB" w:rsidP="008638AB">
      <w:pPr>
        <w:spacing w:before="120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304156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 xml:space="preserve"> Закрытое акционерное общество « УНИВЕРСАЛ-МОНТАЖТЕЛЕКОМ», </w:t>
      </w:r>
      <w:r w:rsidRPr="008638AB">
        <w:rPr>
          <w:rFonts w:ascii="Arial" w:hAnsi="Arial" w:cs="Arial"/>
          <w:sz w:val="24"/>
          <w:szCs w:val="24"/>
        </w:rPr>
        <w:t>генеральный директор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8638AB">
        <w:rPr>
          <w:rFonts w:ascii="Arial" w:hAnsi="Arial" w:cs="Arial"/>
          <w:b/>
          <w:sz w:val="24"/>
          <w:szCs w:val="24"/>
        </w:rPr>
        <w:t>Селезнев Андрей Аркадьевич</w:t>
      </w:r>
      <w:r>
        <w:rPr>
          <w:rFonts w:ascii="Arial" w:hAnsi="Arial" w:cs="Arial"/>
          <w:b/>
          <w:sz w:val="24"/>
          <w:szCs w:val="24"/>
        </w:rPr>
        <w:t>.</w:t>
      </w:r>
    </w:p>
    <w:p w:rsidR="008638AB" w:rsidRDefault="008638AB" w:rsidP="008638AB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>- Долг по уплате членских взносов за 2011 год составляет 180 000 рублей.</w:t>
      </w:r>
    </w:p>
    <w:p w:rsidR="008638AB" w:rsidRDefault="008638AB" w:rsidP="008638AB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6F725E" w:rsidRDefault="0095312F" w:rsidP="0095312F">
      <w:pPr>
        <w:spacing w:before="120"/>
        <w:ind w:firstLine="284"/>
        <w:jc w:val="both"/>
        <w:rPr>
          <w:b/>
          <w:i/>
          <w:sz w:val="28"/>
          <w:szCs w:val="28"/>
        </w:rPr>
      </w:pPr>
      <w:r w:rsidRPr="0095312F">
        <w:rPr>
          <w:b/>
          <w:i/>
          <w:sz w:val="28"/>
          <w:szCs w:val="28"/>
        </w:rPr>
        <w:t>Приостанов</w:t>
      </w:r>
      <w:r>
        <w:rPr>
          <w:b/>
          <w:i/>
          <w:sz w:val="28"/>
          <w:szCs w:val="28"/>
        </w:rPr>
        <w:t>ить</w:t>
      </w:r>
      <w:r w:rsidRPr="0095312F">
        <w:rPr>
          <w:b/>
          <w:i/>
          <w:sz w:val="28"/>
          <w:szCs w:val="28"/>
        </w:rPr>
        <w:t xml:space="preserve"> действи</w:t>
      </w:r>
      <w:r>
        <w:rPr>
          <w:b/>
          <w:i/>
          <w:sz w:val="28"/>
          <w:szCs w:val="28"/>
        </w:rPr>
        <w:t>е</w:t>
      </w:r>
      <w:r w:rsidRPr="0095312F">
        <w:rPr>
          <w:b/>
          <w:i/>
          <w:sz w:val="28"/>
          <w:szCs w:val="28"/>
        </w:rPr>
        <w:t xml:space="preserve"> свид</w:t>
      </w:r>
      <w:r>
        <w:rPr>
          <w:b/>
          <w:i/>
          <w:sz w:val="28"/>
          <w:szCs w:val="28"/>
        </w:rPr>
        <w:t>етельств</w:t>
      </w:r>
      <w:r w:rsidRPr="0095312F">
        <w:rPr>
          <w:b/>
          <w:i/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</w:t>
      </w:r>
      <w:r>
        <w:rPr>
          <w:b/>
          <w:i/>
          <w:sz w:val="28"/>
          <w:szCs w:val="28"/>
        </w:rPr>
        <w:t>, следующих организаций – членов Партнерства:</w:t>
      </w:r>
    </w:p>
    <w:p w:rsidR="008638AB" w:rsidRDefault="008638AB" w:rsidP="0095312F">
      <w:pPr>
        <w:spacing w:before="120"/>
        <w:ind w:firstLine="284"/>
        <w:jc w:val="both"/>
        <w:rPr>
          <w:b/>
          <w:i/>
          <w:sz w:val="28"/>
          <w:szCs w:val="28"/>
        </w:rPr>
      </w:pPr>
    </w:p>
    <w:p w:rsidR="0095312F" w:rsidRDefault="0095312F" w:rsidP="0095312F">
      <w:pPr>
        <w:pStyle w:val="a3"/>
        <w:numPr>
          <w:ilvl w:val="0"/>
          <w:numId w:val="4"/>
        </w:numPr>
        <w:spacing w:before="120"/>
        <w:ind w:left="0" w:firstLine="284"/>
        <w:jc w:val="both"/>
        <w:rPr>
          <w:rFonts w:ascii="Arial" w:hAnsi="Arial" w:cs="Arial"/>
          <w:b/>
          <w:sz w:val="24"/>
          <w:szCs w:val="24"/>
        </w:rPr>
      </w:pPr>
      <w:r w:rsidRPr="0095312F">
        <w:rPr>
          <w:rFonts w:ascii="Arial" w:hAnsi="Arial" w:cs="Arial"/>
          <w:b/>
          <w:sz w:val="24"/>
          <w:szCs w:val="24"/>
        </w:rPr>
        <w:t>Общество с ограниченной ответственностью «СВЯЗЬ-КОНТАКТ»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95312F">
        <w:rPr>
          <w:rFonts w:ascii="Arial" w:hAnsi="Arial" w:cs="Arial"/>
          <w:sz w:val="24"/>
          <w:szCs w:val="24"/>
        </w:rPr>
        <w:t>генеральный директор</w:t>
      </w:r>
      <w:r>
        <w:rPr>
          <w:rFonts w:ascii="Arial" w:hAnsi="Arial" w:cs="Arial"/>
          <w:b/>
          <w:sz w:val="24"/>
          <w:szCs w:val="24"/>
        </w:rPr>
        <w:t xml:space="preserve"> Шеховцев Николай Иванович.</w:t>
      </w:r>
    </w:p>
    <w:p w:rsidR="0095312F" w:rsidRDefault="0095312F" w:rsidP="0095312F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95312F">
        <w:rPr>
          <w:rFonts w:ascii="Arial" w:hAnsi="Arial" w:cs="Arial"/>
          <w:b/>
          <w:sz w:val="24"/>
          <w:szCs w:val="24"/>
        </w:rPr>
        <w:t xml:space="preserve">- Долг по уплате членских взносов за 2011 год составляет </w:t>
      </w:r>
      <w:r>
        <w:rPr>
          <w:rFonts w:ascii="Arial" w:hAnsi="Arial" w:cs="Arial"/>
          <w:b/>
          <w:sz w:val="24"/>
          <w:szCs w:val="24"/>
        </w:rPr>
        <w:t>135</w:t>
      </w:r>
      <w:r w:rsidRPr="0095312F">
        <w:rPr>
          <w:rFonts w:ascii="Arial" w:hAnsi="Arial" w:cs="Arial"/>
          <w:b/>
          <w:sz w:val="24"/>
          <w:szCs w:val="24"/>
        </w:rPr>
        <w:t> 000 рублей.</w:t>
      </w:r>
    </w:p>
    <w:p w:rsidR="0095312F" w:rsidRDefault="0095312F" w:rsidP="0095312F">
      <w:pPr>
        <w:pStyle w:val="a3"/>
        <w:numPr>
          <w:ilvl w:val="0"/>
          <w:numId w:val="4"/>
        </w:numPr>
        <w:spacing w:before="120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Общество с ограниченной ответственностью «СВИТ», </w:t>
      </w:r>
      <w:r w:rsidRPr="0095312F">
        <w:rPr>
          <w:rFonts w:ascii="Arial" w:hAnsi="Arial" w:cs="Arial"/>
          <w:sz w:val="24"/>
          <w:szCs w:val="24"/>
        </w:rPr>
        <w:t>генеральный директор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95312F">
        <w:rPr>
          <w:rFonts w:ascii="Arial" w:hAnsi="Arial" w:cs="Arial"/>
          <w:b/>
          <w:sz w:val="24"/>
          <w:szCs w:val="24"/>
        </w:rPr>
        <w:t>Жильцов Алексей Николаевич</w:t>
      </w:r>
      <w:r>
        <w:rPr>
          <w:rFonts w:ascii="Arial" w:hAnsi="Arial" w:cs="Arial"/>
          <w:sz w:val="24"/>
          <w:szCs w:val="24"/>
        </w:rPr>
        <w:t>.</w:t>
      </w:r>
    </w:p>
    <w:p w:rsidR="0095312F" w:rsidRDefault="0095312F" w:rsidP="0095312F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95312F">
        <w:rPr>
          <w:rFonts w:ascii="Arial" w:hAnsi="Arial" w:cs="Arial"/>
          <w:b/>
          <w:sz w:val="24"/>
          <w:szCs w:val="24"/>
        </w:rPr>
        <w:lastRenderedPageBreak/>
        <w:t>- Долг по уплате членских</w:t>
      </w:r>
      <w:r>
        <w:rPr>
          <w:rFonts w:ascii="Arial" w:hAnsi="Arial" w:cs="Arial"/>
          <w:sz w:val="24"/>
          <w:szCs w:val="24"/>
        </w:rPr>
        <w:t xml:space="preserve"> </w:t>
      </w:r>
      <w:r w:rsidRPr="0095312F">
        <w:rPr>
          <w:rFonts w:ascii="Arial" w:hAnsi="Arial" w:cs="Arial"/>
          <w:b/>
          <w:sz w:val="24"/>
          <w:szCs w:val="24"/>
        </w:rPr>
        <w:t xml:space="preserve">взносов за 2011 год составляет </w:t>
      </w:r>
      <w:r>
        <w:rPr>
          <w:rFonts w:ascii="Arial" w:hAnsi="Arial" w:cs="Arial"/>
          <w:b/>
          <w:sz w:val="24"/>
          <w:szCs w:val="24"/>
        </w:rPr>
        <w:t>135</w:t>
      </w:r>
      <w:r w:rsidRPr="0095312F">
        <w:rPr>
          <w:rFonts w:ascii="Arial" w:hAnsi="Arial" w:cs="Arial"/>
          <w:b/>
          <w:sz w:val="24"/>
          <w:szCs w:val="24"/>
        </w:rPr>
        <w:t> 000 рублей.</w:t>
      </w:r>
    </w:p>
    <w:p w:rsidR="0095312F" w:rsidRPr="0095312F" w:rsidRDefault="0095312F" w:rsidP="0095312F">
      <w:pPr>
        <w:spacing w:before="120"/>
        <w:ind w:firstLine="284"/>
        <w:jc w:val="both"/>
        <w:rPr>
          <w:rFonts w:ascii="Arial" w:hAnsi="Arial" w:cs="Arial"/>
          <w:sz w:val="24"/>
          <w:szCs w:val="24"/>
        </w:rPr>
      </w:pPr>
      <w:r w:rsidRPr="0095312F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 </w:t>
      </w:r>
      <w:r w:rsidR="008638AB" w:rsidRPr="008638AB">
        <w:rPr>
          <w:rFonts w:ascii="Arial" w:hAnsi="Arial" w:cs="Arial"/>
          <w:b/>
          <w:sz w:val="24"/>
          <w:szCs w:val="24"/>
        </w:rPr>
        <w:t>Общество с ограниченной ответственностью «Уральская Монтажная Компания»</w:t>
      </w:r>
      <w:r w:rsidR="008638AB">
        <w:rPr>
          <w:rFonts w:ascii="Arial" w:hAnsi="Arial" w:cs="Arial"/>
          <w:sz w:val="24"/>
          <w:szCs w:val="24"/>
        </w:rPr>
        <w:t xml:space="preserve">, генеральный директор </w:t>
      </w:r>
      <w:r w:rsidR="008638AB" w:rsidRPr="008638AB">
        <w:rPr>
          <w:rFonts w:ascii="Arial" w:hAnsi="Arial" w:cs="Arial"/>
          <w:b/>
          <w:sz w:val="24"/>
          <w:szCs w:val="24"/>
        </w:rPr>
        <w:t>Мельников Максим Олегович</w:t>
      </w:r>
      <w:r w:rsidR="008638AB">
        <w:rPr>
          <w:rFonts w:ascii="Arial" w:hAnsi="Arial" w:cs="Arial"/>
          <w:sz w:val="24"/>
          <w:szCs w:val="24"/>
        </w:rPr>
        <w:t>.</w:t>
      </w:r>
    </w:p>
    <w:p w:rsidR="008638AB" w:rsidRDefault="008638AB" w:rsidP="008638AB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95312F">
        <w:rPr>
          <w:rFonts w:ascii="Arial" w:hAnsi="Arial" w:cs="Arial"/>
          <w:b/>
          <w:sz w:val="24"/>
          <w:szCs w:val="24"/>
        </w:rPr>
        <w:t xml:space="preserve">- Долг по уплате членских взносов за 2011 год составляет </w:t>
      </w:r>
      <w:r>
        <w:rPr>
          <w:rFonts w:ascii="Arial" w:hAnsi="Arial" w:cs="Arial"/>
          <w:b/>
          <w:sz w:val="24"/>
          <w:szCs w:val="24"/>
        </w:rPr>
        <w:t>135</w:t>
      </w:r>
      <w:r w:rsidRPr="0095312F">
        <w:rPr>
          <w:rFonts w:ascii="Arial" w:hAnsi="Arial" w:cs="Arial"/>
          <w:b/>
          <w:sz w:val="24"/>
          <w:szCs w:val="24"/>
        </w:rPr>
        <w:t> 000 рублей.</w:t>
      </w:r>
    </w:p>
    <w:p w:rsidR="0095312F" w:rsidRDefault="0095312F" w:rsidP="0095312F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638AB" w:rsidRDefault="00304156" w:rsidP="0095312F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0D56">
        <w:rPr>
          <w:rFonts w:ascii="Arial" w:hAnsi="Arial" w:cs="Arial"/>
          <w:sz w:val="24"/>
          <w:szCs w:val="24"/>
        </w:rPr>
        <w:t xml:space="preserve">Решением  </w:t>
      </w:r>
      <w:r w:rsidR="00600D56">
        <w:rPr>
          <w:rFonts w:ascii="Arial" w:hAnsi="Arial" w:cs="Arial"/>
          <w:b/>
          <w:sz w:val="24"/>
          <w:szCs w:val="24"/>
        </w:rPr>
        <w:t>Правления</w:t>
      </w:r>
      <w:r w:rsidR="00600D56" w:rsidRPr="00304156">
        <w:rPr>
          <w:rFonts w:ascii="Arial" w:hAnsi="Arial" w:cs="Arial"/>
          <w:b/>
          <w:sz w:val="24"/>
          <w:szCs w:val="24"/>
        </w:rPr>
        <w:t xml:space="preserve"> Партнерства</w:t>
      </w:r>
      <w:r w:rsidR="00600D56">
        <w:rPr>
          <w:rFonts w:ascii="Arial" w:hAnsi="Arial" w:cs="Arial"/>
          <w:b/>
          <w:sz w:val="24"/>
          <w:szCs w:val="24"/>
        </w:rPr>
        <w:t xml:space="preserve"> от  </w:t>
      </w:r>
      <w:r w:rsidRPr="00304156">
        <w:rPr>
          <w:rFonts w:ascii="Arial" w:hAnsi="Arial" w:cs="Arial"/>
          <w:b/>
          <w:sz w:val="24"/>
          <w:szCs w:val="24"/>
        </w:rPr>
        <w:t>23 ноября 2011 года</w:t>
      </w:r>
      <w:r>
        <w:rPr>
          <w:rFonts w:ascii="Arial" w:hAnsi="Arial" w:cs="Arial"/>
          <w:sz w:val="24"/>
          <w:szCs w:val="24"/>
        </w:rPr>
        <w:t xml:space="preserve"> </w:t>
      </w:r>
      <w:r w:rsidR="00600D56">
        <w:rPr>
          <w:rFonts w:ascii="Arial" w:hAnsi="Arial" w:cs="Arial"/>
          <w:sz w:val="24"/>
          <w:szCs w:val="24"/>
        </w:rPr>
        <w:t xml:space="preserve">вопрос о применении вышеуказанных мер дисциплинарного воздействия выносится на </w:t>
      </w:r>
      <w:r w:rsidR="00600D56" w:rsidRPr="00600D56">
        <w:rPr>
          <w:rFonts w:ascii="Arial" w:hAnsi="Arial" w:cs="Arial"/>
          <w:b/>
          <w:sz w:val="24"/>
          <w:szCs w:val="24"/>
        </w:rPr>
        <w:t>решение Общего собрания членов Партнерства</w:t>
      </w:r>
      <w:r w:rsidR="00600D56">
        <w:rPr>
          <w:rFonts w:ascii="Arial" w:hAnsi="Arial" w:cs="Arial"/>
          <w:sz w:val="24"/>
          <w:szCs w:val="24"/>
        </w:rPr>
        <w:t>.</w:t>
      </w:r>
    </w:p>
    <w:p w:rsidR="00600D56" w:rsidRDefault="00600D56" w:rsidP="0095312F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600D56" w:rsidRDefault="00600D56" w:rsidP="00600D56">
      <w:pPr>
        <w:spacing w:before="12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Дисциплинарная комиссия призывает всех членов Партнерства своевременно устранять выявленные нарушения и замечания, не допускать начала дисциплинарного делопроизводства и тем самым содействовать реализации целей и задач Партнерства.</w:t>
      </w:r>
    </w:p>
    <w:p w:rsidR="00600D56" w:rsidRDefault="00600D56" w:rsidP="00600D56">
      <w:pPr>
        <w:spacing w:before="120"/>
        <w:ind w:firstLine="284"/>
        <w:jc w:val="both"/>
        <w:rPr>
          <w:rFonts w:ascii="Arial" w:hAnsi="Arial" w:cs="Arial"/>
          <w:sz w:val="24"/>
          <w:szCs w:val="24"/>
        </w:rPr>
      </w:pPr>
    </w:p>
    <w:p w:rsidR="00600D56" w:rsidRDefault="00600D56" w:rsidP="00600D56">
      <w:pPr>
        <w:spacing w:before="120"/>
        <w:ind w:firstLine="284"/>
        <w:jc w:val="both"/>
        <w:rPr>
          <w:rFonts w:ascii="Arial" w:hAnsi="Arial" w:cs="Arial"/>
          <w:sz w:val="24"/>
          <w:szCs w:val="24"/>
        </w:rPr>
      </w:pPr>
    </w:p>
    <w:p w:rsidR="00600D56" w:rsidRDefault="00600D56" w:rsidP="00C0349F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="00C0349F">
        <w:rPr>
          <w:rFonts w:ascii="Arial" w:hAnsi="Arial" w:cs="Arial"/>
          <w:sz w:val="24"/>
          <w:szCs w:val="24"/>
        </w:rPr>
        <w:t>Дисциплинарной</w:t>
      </w:r>
      <w:r>
        <w:rPr>
          <w:rFonts w:ascii="Arial" w:hAnsi="Arial" w:cs="Arial"/>
          <w:sz w:val="24"/>
          <w:szCs w:val="24"/>
        </w:rPr>
        <w:t xml:space="preserve"> комиссии</w:t>
      </w:r>
    </w:p>
    <w:p w:rsidR="00600D56" w:rsidRPr="00304156" w:rsidRDefault="00600D56" w:rsidP="00C0349F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НП СРО «</w:t>
      </w:r>
      <w:proofErr w:type="spellStart"/>
      <w:r>
        <w:rPr>
          <w:rFonts w:ascii="Arial" w:hAnsi="Arial" w:cs="Arial"/>
          <w:sz w:val="24"/>
          <w:szCs w:val="24"/>
        </w:rPr>
        <w:t>СтройСвязьтелеком</w:t>
      </w:r>
      <w:proofErr w:type="spellEnd"/>
      <w:r>
        <w:rPr>
          <w:rFonts w:ascii="Arial" w:hAnsi="Arial" w:cs="Arial"/>
          <w:sz w:val="24"/>
          <w:szCs w:val="24"/>
        </w:rPr>
        <w:t xml:space="preserve">»                                                         </w:t>
      </w:r>
      <w:r w:rsidR="00C0349F">
        <w:rPr>
          <w:rFonts w:ascii="Arial" w:hAnsi="Arial" w:cs="Arial"/>
          <w:sz w:val="24"/>
          <w:szCs w:val="24"/>
        </w:rPr>
        <w:t xml:space="preserve">            Васин</w:t>
      </w:r>
      <w:r>
        <w:rPr>
          <w:rFonts w:ascii="Arial" w:hAnsi="Arial" w:cs="Arial"/>
          <w:sz w:val="24"/>
          <w:szCs w:val="24"/>
        </w:rPr>
        <w:t xml:space="preserve"> </w:t>
      </w:r>
      <w:r w:rsidR="00C0349F">
        <w:rPr>
          <w:rFonts w:ascii="Arial" w:hAnsi="Arial" w:cs="Arial"/>
          <w:sz w:val="24"/>
          <w:szCs w:val="24"/>
        </w:rPr>
        <w:t>В.С.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312F" w:rsidRPr="0095312F" w:rsidRDefault="0095312F" w:rsidP="0095312F">
      <w:pPr>
        <w:pStyle w:val="a3"/>
        <w:spacing w:before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6F725E" w:rsidRPr="006F725E" w:rsidRDefault="006F725E" w:rsidP="006F725E">
      <w:pPr>
        <w:pStyle w:val="a3"/>
        <w:spacing w:before="120"/>
        <w:ind w:left="426"/>
        <w:jc w:val="both"/>
        <w:rPr>
          <w:rFonts w:ascii="Arial" w:hAnsi="Arial" w:cs="Arial"/>
          <w:sz w:val="24"/>
          <w:szCs w:val="24"/>
        </w:rPr>
      </w:pPr>
    </w:p>
    <w:p w:rsidR="00244848" w:rsidRDefault="00244848" w:rsidP="00244848">
      <w:pPr>
        <w:pStyle w:val="a3"/>
        <w:spacing w:before="120"/>
        <w:ind w:left="786"/>
        <w:jc w:val="both"/>
        <w:rPr>
          <w:rFonts w:ascii="Arial" w:hAnsi="Arial" w:cs="Arial"/>
          <w:sz w:val="24"/>
          <w:szCs w:val="24"/>
        </w:rPr>
      </w:pPr>
    </w:p>
    <w:p w:rsidR="006F725E" w:rsidRPr="006F725E" w:rsidRDefault="006F725E" w:rsidP="00244848">
      <w:pPr>
        <w:pStyle w:val="a3"/>
        <w:spacing w:before="120"/>
        <w:ind w:left="786"/>
        <w:jc w:val="both"/>
        <w:rPr>
          <w:rFonts w:ascii="Arial" w:hAnsi="Arial" w:cs="Arial"/>
          <w:sz w:val="24"/>
          <w:szCs w:val="24"/>
        </w:rPr>
      </w:pPr>
    </w:p>
    <w:p w:rsidR="009569A6" w:rsidRPr="004B6992" w:rsidRDefault="009569A6" w:rsidP="009569A6">
      <w:pPr>
        <w:spacing w:before="120"/>
        <w:ind w:firstLine="540"/>
        <w:jc w:val="both"/>
        <w:rPr>
          <w:rFonts w:ascii="Arial" w:hAnsi="Arial"/>
          <w:b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569A6" w:rsidRDefault="009569A6" w:rsidP="00466DB7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466DB7" w:rsidRDefault="00466DB7" w:rsidP="00466DB7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466DB7" w:rsidRPr="00023D1C" w:rsidRDefault="00466DB7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</w:p>
    <w:sectPr w:rsidR="00466DB7" w:rsidRPr="00023D1C" w:rsidSect="0009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96E" w:rsidRDefault="0010396E" w:rsidP="00D040C6">
      <w:pPr>
        <w:spacing w:after="0" w:line="240" w:lineRule="auto"/>
      </w:pPr>
      <w:r>
        <w:separator/>
      </w:r>
    </w:p>
  </w:endnote>
  <w:endnote w:type="continuationSeparator" w:id="0">
    <w:p w:rsidR="0010396E" w:rsidRDefault="0010396E" w:rsidP="00D0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96E" w:rsidRDefault="0010396E" w:rsidP="00D040C6">
      <w:pPr>
        <w:spacing w:after="0" w:line="240" w:lineRule="auto"/>
      </w:pPr>
      <w:r>
        <w:separator/>
      </w:r>
    </w:p>
  </w:footnote>
  <w:footnote w:type="continuationSeparator" w:id="0">
    <w:p w:rsidR="0010396E" w:rsidRDefault="0010396E" w:rsidP="00D0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0A79"/>
    <w:multiLevelType w:val="hybridMultilevel"/>
    <w:tmpl w:val="479EC4EC"/>
    <w:lvl w:ilvl="0" w:tplc="32A448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5A3218"/>
    <w:multiLevelType w:val="hybridMultilevel"/>
    <w:tmpl w:val="24C86E22"/>
    <w:lvl w:ilvl="0" w:tplc="54BE8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844BC0"/>
    <w:multiLevelType w:val="hybridMultilevel"/>
    <w:tmpl w:val="C832AF14"/>
    <w:lvl w:ilvl="0" w:tplc="94F4EA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F6425B"/>
    <w:multiLevelType w:val="hybridMultilevel"/>
    <w:tmpl w:val="C2664D7A"/>
    <w:lvl w:ilvl="0" w:tplc="0F9C51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D1C"/>
    <w:rsid w:val="00023D1C"/>
    <w:rsid w:val="000678EE"/>
    <w:rsid w:val="00091604"/>
    <w:rsid w:val="0010396E"/>
    <w:rsid w:val="00244848"/>
    <w:rsid w:val="00304156"/>
    <w:rsid w:val="00466DB7"/>
    <w:rsid w:val="00600D56"/>
    <w:rsid w:val="006F725E"/>
    <w:rsid w:val="0079044C"/>
    <w:rsid w:val="008638AB"/>
    <w:rsid w:val="008A0FEE"/>
    <w:rsid w:val="0095312F"/>
    <w:rsid w:val="009569A6"/>
    <w:rsid w:val="00B86102"/>
    <w:rsid w:val="00BA42B0"/>
    <w:rsid w:val="00C0349F"/>
    <w:rsid w:val="00D040C6"/>
    <w:rsid w:val="00E62F00"/>
    <w:rsid w:val="00F2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40C6"/>
  </w:style>
  <w:style w:type="paragraph" w:styleId="a6">
    <w:name w:val="footer"/>
    <w:basedOn w:val="a"/>
    <w:link w:val="a7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4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dc:description/>
  <cp:lastModifiedBy>Ruzkaya</cp:lastModifiedBy>
  <cp:revision>4</cp:revision>
  <cp:lastPrinted>2011-12-05T11:36:00Z</cp:lastPrinted>
  <dcterms:created xsi:type="dcterms:W3CDTF">2011-11-29T11:28:00Z</dcterms:created>
  <dcterms:modified xsi:type="dcterms:W3CDTF">2011-12-13T09:36:00Z</dcterms:modified>
</cp:coreProperties>
</file>