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896" w:rsidRDefault="00023D1C" w:rsidP="007B0116">
      <w:pPr>
        <w:jc w:val="center"/>
        <w:rPr>
          <w:rFonts w:ascii="Arial" w:hAnsi="Arial" w:cs="Arial"/>
          <w:b/>
          <w:sz w:val="24"/>
          <w:szCs w:val="24"/>
        </w:rPr>
      </w:pPr>
      <w:r w:rsidRPr="00023D1C">
        <w:rPr>
          <w:rFonts w:ascii="Arial" w:hAnsi="Arial" w:cs="Arial"/>
          <w:b/>
          <w:sz w:val="24"/>
          <w:szCs w:val="24"/>
        </w:rPr>
        <w:t>Отчет о работе дисциплинарной комиссии НП СРО «</w:t>
      </w:r>
      <w:proofErr w:type="spellStart"/>
      <w:r w:rsidRPr="00023D1C">
        <w:rPr>
          <w:rFonts w:ascii="Arial" w:hAnsi="Arial" w:cs="Arial"/>
          <w:b/>
          <w:sz w:val="24"/>
          <w:szCs w:val="24"/>
        </w:rPr>
        <w:t>СтройСвязьТелеком</w:t>
      </w:r>
      <w:proofErr w:type="spellEnd"/>
      <w:r w:rsidRPr="00023D1C">
        <w:rPr>
          <w:rFonts w:ascii="Arial" w:hAnsi="Arial" w:cs="Arial"/>
          <w:b/>
          <w:sz w:val="24"/>
          <w:szCs w:val="24"/>
        </w:rPr>
        <w:t>»</w:t>
      </w:r>
    </w:p>
    <w:p w:rsidR="00023D1C" w:rsidRDefault="00CD5896" w:rsidP="007B011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за 2012 год</w:t>
      </w:r>
    </w:p>
    <w:p w:rsidR="00023D1C" w:rsidRDefault="00023D1C" w:rsidP="00023D1C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023D1C">
        <w:rPr>
          <w:rFonts w:ascii="Arial" w:hAnsi="Arial" w:cs="Arial"/>
          <w:sz w:val="24"/>
          <w:szCs w:val="24"/>
        </w:rPr>
        <w:t xml:space="preserve">Дисциплинарная комиссия </w:t>
      </w:r>
      <w:r>
        <w:rPr>
          <w:rFonts w:ascii="Arial" w:hAnsi="Arial" w:cs="Arial"/>
          <w:sz w:val="24"/>
          <w:szCs w:val="24"/>
        </w:rPr>
        <w:t>применяет в отношении членов Партнерства предусмотренные Положением о Дисциплинарной комиссии Партнерства меры дисциплинарного воздействия</w:t>
      </w:r>
      <w:r w:rsidR="00BA42B0">
        <w:rPr>
          <w:rFonts w:ascii="Arial" w:hAnsi="Arial" w:cs="Arial"/>
          <w:sz w:val="24"/>
          <w:szCs w:val="24"/>
        </w:rPr>
        <w:t>.</w:t>
      </w:r>
    </w:p>
    <w:p w:rsidR="0074442A" w:rsidRDefault="007A2EA6" w:rsidP="00023D1C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01 декабря 2012 года</w:t>
      </w:r>
      <w:r w:rsidR="0074442A">
        <w:rPr>
          <w:rFonts w:ascii="Arial" w:hAnsi="Arial" w:cs="Arial"/>
          <w:sz w:val="24"/>
          <w:szCs w:val="24"/>
        </w:rPr>
        <w:t xml:space="preserve"> проведено 200 плановых проверок организаций – членов Партнерства, в процессе которых выявлено 411 нарушений и 54 замечания.</w:t>
      </w:r>
    </w:p>
    <w:p w:rsidR="0074442A" w:rsidRPr="0074442A" w:rsidRDefault="0074442A" w:rsidP="0074442A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74442A">
        <w:rPr>
          <w:rFonts w:ascii="Arial" w:hAnsi="Arial" w:cs="Arial"/>
          <w:b/>
          <w:sz w:val="24"/>
          <w:szCs w:val="24"/>
        </w:rPr>
        <w:t>23</w:t>
      </w:r>
      <w:r w:rsidRPr="0074442A">
        <w:rPr>
          <w:rFonts w:ascii="Arial" w:hAnsi="Arial" w:cs="Arial"/>
          <w:sz w:val="24"/>
          <w:szCs w:val="24"/>
        </w:rPr>
        <w:t xml:space="preserve">  организации – прошли плановые пров</w:t>
      </w:r>
      <w:r>
        <w:rPr>
          <w:rFonts w:ascii="Arial" w:hAnsi="Arial" w:cs="Arial"/>
          <w:sz w:val="24"/>
          <w:szCs w:val="24"/>
        </w:rPr>
        <w:t>ерки без замечаний и нарушений.</w:t>
      </w:r>
    </w:p>
    <w:p w:rsidR="0074442A" w:rsidRPr="0074442A" w:rsidRDefault="0074442A" w:rsidP="0074442A">
      <w:pPr>
        <w:ind w:right="141" w:firstLine="426"/>
        <w:jc w:val="both"/>
        <w:rPr>
          <w:rFonts w:ascii="Arial" w:hAnsi="Arial" w:cs="Arial"/>
          <w:b/>
          <w:sz w:val="24"/>
          <w:szCs w:val="24"/>
        </w:rPr>
      </w:pPr>
      <w:r w:rsidRPr="0074442A">
        <w:rPr>
          <w:rFonts w:ascii="Arial" w:hAnsi="Arial" w:cs="Arial"/>
          <w:b/>
          <w:sz w:val="24"/>
          <w:szCs w:val="24"/>
        </w:rPr>
        <w:t>Основные нарушения и замечания, выявляемые в ходе контроля:</w:t>
      </w:r>
    </w:p>
    <w:p w:rsidR="0074442A" w:rsidRPr="0074442A" w:rsidRDefault="0074442A" w:rsidP="0074442A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74442A">
        <w:rPr>
          <w:rFonts w:ascii="Arial" w:hAnsi="Arial" w:cs="Arial"/>
          <w:sz w:val="24"/>
          <w:szCs w:val="24"/>
        </w:rPr>
        <w:t>•</w:t>
      </w:r>
      <w:r w:rsidRPr="0074442A">
        <w:rPr>
          <w:rFonts w:ascii="Arial" w:hAnsi="Arial" w:cs="Arial"/>
          <w:sz w:val="24"/>
          <w:szCs w:val="24"/>
        </w:rPr>
        <w:tab/>
        <w:t xml:space="preserve">не выполнены </w:t>
      </w:r>
      <w:r w:rsidRPr="0074442A">
        <w:rPr>
          <w:rFonts w:ascii="Arial" w:hAnsi="Arial" w:cs="Arial"/>
          <w:b/>
          <w:sz w:val="24"/>
          <w:szCs w:val="24"/>
        </w:rPr>
        <w:t>требования о повышении квалификации</w:t>
      </w:r>
      <w:r w:rsidRPr="0074442A">
        <w:rPr>
          <w:rFonts w:ascii="Arial" w:hAnsi="Arial" w:cs="Arial"/>
          <w:sz w:val="24"/>
          <w:szCs w:val="24"/>
        </w:rPr>
        <w:t xml:space="preserve"> заявленных сотрудников - </w:t>
      </w:r>
      <w:r w:rsidRPr="0074442A">
        <w:rPr>
          <w:rFonts w:ascii="Arial" w:hAnsi="Arial" w:cs="Arial"/>
          <w:b/>
          <w:sz w:val="24"/>
          <w:szCs w:val="24"/>
        </w:rPr>
        <w:t>54</w:t>
      </w:r>
      <w:r w:rsidRPr="0074442A">
        <w:rPr>
          <w:rFonts w:ascii="Arial" w:hAnsi="Arial" w:cs="Arial"/>
          <w:sz w:val="24"/>
          <w:szCs w:val="24"/>
        </w:rPr>
        <w:t xml:space="preserve"> (11,6%); </w:t>
      </w:r>
    </w:p>
    <w:p w:rsidR="0074442A" w:rsidRDefault="0074442A" w:rsidP="0074442A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74442A">
        <w:rPr>
          <w:rFonts w:ascii="Arial" w:hAnsi="Arial" w:cs="Arial"/>
          <w:sz w:val="24"/>
          <w:szCs w:val="24"/>
        </w:rPr>
        <w:t>•</w:t>
      </w:r>
      <w:r w:rsidRPr="0074442A">
        <w:rPr>
          <w:rFonts w:ascii="Arial" w:hAnsi="Arial" w:cs="Arial"/>
          <w:sz w:val="24"/>
          <w:szCs w:val="24"/>
        </w:rPr>
        <w:tab/>
        <w:t xml:space="preserve">не выполнены </w:t>
      </w:r>
      <w:r w:rsidRPr="0074442A">
        <w:rPr>
          <w:rFonts w:ascii="Arial" w:hAnsi="Arial" w:cs="Arial"/>
          <w:b/>
          <w:sz w:val="24"/>
          <w:szCs w:val="24"/>
        </w:rPr>
        <w:t>требования о прохождении квалификационной аттестации</w:t>
      </w:r>
      <w:r>
        <w:rPr>
          <w:rFonts w:ascii="Arial" w:hAnsi="Arial" w:cs="Arial"/>
          <w:sz w:val="24"/>
          <w:szCs w:val="24"/>
        </w:rPr>
        <w:t xml:space="preserve"> заяв</w:t>
      </w:r>
      <w:r w:rsidRPr="0074442A">
        <w:rPr>
          <w:rFonts w:ascii="Arial" w:hAnsi="Arial" w:cs="Arial"/>
          <w:sz w:val="24"/>
          <w:szCs w:val="24"/>
        </w:rPr>
        <w:t xml:space="preserve">ленными сотрудниками – </w:t>
      </w:r>
      <w:r w:rsidRPr="0074442A">
        <w:rPr>
          <w:rFonts w:ascii="Arial" w:hAnsi="Arial" w:cs="Arial"/>
          <w:b/>
          <w:sz w:val="24"/>
          <w:szCs w:val="24"/>
        </w:rPr>
        <w:t>122</w:t>
      </w:r>
      <w:r w:rsidRPr="0074442A">
        <w:rPr>
          <w:rFonts w:ascii="Arial" w:hAnsi="Arial" w:cs="Arial"/>
          <w:sz w:val="24"/>
          <w:szCs w:val="24"/>
        </w:rPr>
        <w:t xml:space="preserve"> (26,23%); </w:t>
      </w:r>
    </w:p>
    <w:p w:rsidR="0074442A" w:rsidRPr="0074442A" w:rsidRDefault="0074442A" w:rsidP="0074442A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74442A">
        <w:rPr>
          <w:rFonts w:ascii="Arial" w:hAnsi="Arial" w:cs="Arial"/>
          <w:sz w:val="24"/>
          <w:szCs w:val="24"/>
        </w:rPr>
        <w:t>•</w:t>
      </w:r>
      <w:r w:rsidRPr="0074442A">
        <w:rPr>
          <w:rFonts w:ascii="Arial" w:hAnsi="Arial" w:cs="Arial"/>
          <w:sz w:val="24"/>
          <w:szCs w:val="24"/>
        </w:rPr>
        <w:tab/>
        <w:t xml:space="preserve">нарушение </w:t>
      </w:r>
      <w:r w:rsidRPr="0074442A">
        <w:rPr>
          <w:rFonts w:ascii="Arial" w:hAnsi="Arial" w:cs="Arial"/>
          <w:b/>
          <w:sz w:val="24"/>
          <w:szCs w:val="24"/>
        </w:rPr>
        <w:t>требований, предъявляемых к СМК</w:t>
      </w:r>
      <w:r w:rsidRPr="0074442A">
        <w:rPr>
          <w:rFonts w:ascii="Arial" w:hAnsi="Arial" w:cs="Arial"/>
          <w:sz w:val="24"/>
          <w:szCs w:val="24"/>
        </w:rPr>
        <w:t xml:space="preserve"> - </w:t>
      </w:r>
      <w:r w:rsidRPr="0074442A">
        <w:rPr>
          <w:rFonts w:ascii="Arial" w:hAnsi="Arial" w:cs="Arial"/>
          <w:b/>
          <w:sz w:val="24"/>
          <w:szCs w:val="24"/>
        </w:rPr>
        <w:t>96</w:t>
      </w:r>
      <w:r w:rsidRPr="0074442A">
        <w:rPr>
          <w:rFonts w:ascii="Arial" w:hAnsi="Arial" w:cs="Arial"/>
          <w:sz w:val="24"/>
          <w:szCs w:val="24"/>
        </w:rPr>
        <w:t xml:space="preserve"> (20,64%);</w:t>
      </w:r>
    </w:p>
    <w:p w:rsidR="0074442A" w:rsidRPr="0074442A" w:rsidRDefault="0074442A" w:rsidP="0074442A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74442A">
        <w:rPr>
          <w:rFonts w:ascii="Arial" w:hAnsi="Arial" w:cs="Arial"/>
          <w:sz w:val="24"/>
          <w:szCs w:val="24"/>
        </w:rPr>
        <w:t>•</w:t>
      </w:r>
      <w:r w:rsidRPr="0074442A">
        <w:rPr>
          <w:rFonts w:ascii="Arial" w:hAnsi="Arial" w:cs="Arial"/>
          <w:sz w:val="24"/>
          <w:szCs w:val="24"/>
        </w:rPr>
        <w:tab/>
        <w:t xml:space="preserve">не разработана ежегодная </w:t>
      </w:r>
      <w:r w:rsidRPr="0074442A">
        <w:rPr>
          <w:rFonts w:ascii="Arial" w:hAnsi="Arial" w:cs="Arial"/>
          <w:b/>
          <w:sz w:val="24"/>
          <w:szCs w:val="24"/>
        </w:rPr>
        <w:t>Программа</w:t>
      </w:r>
      <w:r>
        <w:rPr>
          <w:rFonts w:ascii="Arial" w:hAnsi="Arial" w:cs="Arial"/>
          <w:b/>
          <w:sz w:val="24"/>
          <w:szCs w:val="24"/>
        </w:rPr>
        <w:t xml:space="preserve"> мер по</w:t>
      </w:r>
      <w:r w:rsidRPr="0074442A">
        <w:rPr>
          <w:rFonts w:ascii="Arial" w:hAnsi="Arial" w:cs="Arial"/>
          <w:b/>
          <w:sz w:val="24"/>
          <w:szCs w:val="24"/>
        </w:rPr>
        <w:t xml:space="preserve"> повышени</w:t>
      </w:r>
      <w:r>
        <w:rPr>
          <w:rFonts w:ascii="Arial" w:hAnsi="Arial" w:cs="Arial"/>
          <w:b/>
          <w:sz w:val="24"/>
          <w:szCs w:val="24"/>
        </w:rPr>
        <w:t>ю</w:t>
      </w:r>
      <w:r w:rsidRPr="0074442A">
        <w:rPr>
          <w:rFonts w:ascii="Arial" w:hAnsi="Arial" w:cs="Arial"/>
          <w:b/>
          <w:sz w:val="24"/>
          <w:szCs w:val="24"/>
        </w:rPr>
        <w:t xml:space="preserve"> безопасности и качества</w:t>
      </w:r>
      <w:r w:rsidRPr="0074442A">
        <w:rPr>
          <w:rFonts w:ascii="Arial" w:hAnsi="Arial" w:cs="Arial"/>
          <w:sz w:val="24"/>
          <w:szCs w:val="24"/>
        </w:rPr>
        <w:t xml:space="preserve"> </w:t>
      </w:r>
      <w:r w:rsidRPr="0074442A">
        <w:rPr>
          <w:rFonts w:ascii="Arial" w:hAnsi="Arial" w:cs="Arial"/>
          <w:b/>
          <w:sz w:val="24"/>
          <w:szCs w:val="24"/>
        </w:rPr>
        <w:t>работ</w:t>
      </w:r>
      <w:r w:rsidRPr="0074442A">
        <w:rPr>
          <w:rFonts w:ascii="Arial" w:hAnsi="Arial" w:cs="Arial"/>
          <w:sz w:val="24"/>
          <w:szCs w:val="24"/>
        </w:rPr>
        <w:t xml:space="preserve"> – </w:t>
      </w:r>
      <w:r w:rsidRPr="0074442A">
        <w:rPr>
          <w:rFonts w:ascii="Arial" w:hAnsi="Arial" w:cs="Arial"/>
          <w:b/>
          <w:sz w:val="24"/>
          <w:szCs w:val="24"/>
        </w:rPr>
        <w:t>24</w:t>
      </w:r>
      <w:r w:rsidRPr="0074442A">
        <w:rPr>
          <w:rFonts w:ascii="Arial" w:hAnsi="Arial" w:cs="Arial"/>
          <w:sz w:val="24"/>
          <w:szCs w:val="24"/>
        </w:rPr>
        <w:t xml:space="preserve"> (5,16%);</w:t>
      </w:r>
    </w:p>
    <w:p w:rsidR="0074442A" w:rsidRPr="0074442A" w:rsidRDefault="0074442A" w:rsidP="0074442A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74442A">
        <w:rPr>
          <w:rFonts w:ascii="Arial" w:hAnsi="Arial" w:cs="Arial"/>
          <w:sz w:val="24"/>
          <w:szCs w:val="24"/>
        </w:rPr>
        <w:t>•</w:t>
      </w:r>
      <w:r w:rsidRPr="0074442A">
        <w:rPr>
          <w:rFonts w:ascii="Arial" w:hAnsi="Arial" w:cs="Arial"/>
          <w:sz w:val="24"/>
          <w:szCs w:val="24"/>
        </w:rPr>
        <w:tab/>
        <w:t xml:space="preserve">невыполнение </w:t>
      </w:r>
      <w:r w:rsidRPr="0074442A">
        <w:rPr>
          <w:rFonts w:ascii="Arial" w:hAnsi="Arial" w:cs="Arial"/>
          <w:b/>
          <w:sz w:val="24"/>
          <w:szCs w:val="24"/>
        </w:rPr>
        <w:t>требований нормативных документов по обеспечению  охраны труда и техники безопасности - 22</w:t>
      </w:r>
      <w:r w:rsidRPr="0074442A">
        <w:rPr>
          <w:rFonts w:ascii="Arial" w:hAnsi="Arial" w:cs="Arial"/>
          <w:sz w:val="24"/>
          <w:szCs w:val="24"/>
        </w:rPr>
        <w:t xml:space="preserve"> (4,73%);</w:t>
      </w:r>
    </w:p>
    <w:p w:rsidR="0074442A" w:rsidRDefault="0074442A" w:rsidP="0074442A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74442A">
        <w:rPr>
          <w:rFonts w:ascii="Arial" w:hAnsi="Arial" w:cs="Arial"/>
          <w:sz w:val="24"/>
          <w:szCs w:val="24"/>
        </w:rPr>
        <w:t>•</w:t>
      </w:r>
      <w:r w:rsidRPr="0074442A">
        <w:rPr>
          <w:rFonts w:ascii="Arial" w:hAnsi="Arial" w:cs="Arial"/>
          <w:sz w:val="24"/>
          <w:szCs w:val="24"/>
        </w:rPr>
        <w:tab/>
      </w:r>
      <w:r w:rsidRPr="0074442A">
        <w:rPr>
          <w:rFonts w:ascii="Arial" w:hAnsi="Arial" w:cs="Arial"/>
          <w:b/>
          <w:sz w:val="24"/>
          <w:szCs w:val="24"/>
        </w:rPr>
        <w:t>прочие нарушения и замечания</w:t>
      </w:r>
      <w:r w:rsidRPr="0074442A">
        <w:rPr>
          <w:rFonts w:ascii="Arial" w:hAnsi="Arial" w:cs="Arial"/>
          <w:sz w:val="24"/>
          <w:szCs w:val="24"/>
        </w:rPr>
        <w:t>, такие как: о</w:t>
      </w:r>
      <w:r>
        <w:rPr>
          <w:rFonts w:ascii="Arial" w:hAnsi="Arial" w:cs="Arial"/>
          <w:sz w:val="24"/>
          <w:szCs w:val="24"/>
        </w:rPr>
        <w:t>тсутствие документированной про</w:t>
      </w:r>
      <w:r w:rsidRPr="0074442A">
        <w:rPr>
          <w:rFonts w:ascii="Arial" w:hAnsi="Arial" w:cs="Arial"/>
          <w:sz w:val="24"/>
          <w:szCs w:val="24"/>
        </w:rPr>
        <w:t>цедуры по организации строительного контроля; выпол</w:t>
      </w:r>
      <w:r>
        <w:rPr>
          <w:rFonts w:ascii="Arial" w:hAnsi="Arial" w:cs="Arial"/>
          <w:sz w:val="24"/>
          <w:szCs w:val="24"/>
        </w:rPr>
        <w:t>нение организацией функций гене</w:t>
      </w:r>
      <w:r w:rsidRPr="0074442A">
        <w:rPr>
          <w:rFonts w:ascii="Arial" w:hAnsi="Arial" w:cs="Arial"/>
          <w:sz w:val="24"/>
          <w:szCs w:val="24"/>
        </w:rPr>
        <w:t>рального подрядчика без допуска к видам работ по организации строительства в выданном ей свидетельстве; несоблюдение сроков представления в</w:t>
      </w:r>
      <w:r>
        <w:rPr>
          <w:rFonts w:ascii="Arial" w:hAnsi="Arial" w:cs="Arial"/>
          <w:sz w:val="24"/>
          <w:szCs w:val="24"/>
        </w:rPr>
        <w:t xml:space="preserve"> Партнерство сведений об измене</w:t>
      </w:r>
      <w:r w:rsidRPr="0074442A">
        <w:rPr>
          <w:rFonts w:ascii="Arial" w:hAnsi="Arial" w:cs="Arial"/>
          <w:sz w:val="24"/>
          <w:szCs w:val="24"/>
        </w:rPr>
        <w:t xml:space="preserve">ниях – </w:t>
      </w:r>
      <w:r w:rsidRPr="0074442A">
        <w:rPr>
          <w:rFonts w:ascii="Arial" w:hAnsi="Arial" w:cs="Arial"/>
          <w:b/>
          <w:sz w:val="24"/>
          <w:szCs w:val="24"/>
        </w:rPr>
        <w:t xml:space="preserve">147 </w:t>
      </w:r>
      <w:r w:rsidRPr="0074442A">
        <w:rPr>
          <w:rFonts w:ascii="Arial" w:hAnsi="Arial" w:cs="Arial"/>
          <w:sz w:val="24"/>
          <w:szCs w:val="24"/>
        </w:rPr>
        <w:t>(31,61%).</w:t>
      </w:r>
    </w:p>
    <w:p w:rsidR="007A2EA6" w:rsidRPr="007A2EA6" w:rsidRDefault="007A2EA6" w:rsidP="0074442A">
      <w:pPr>
        <w:ind w:right="141" w:firstLine="426"/>
        <w:jc w:val="both"/>
        <w:rPr>
          <w:rFonts w:ascii="Arial" w:hAnsi="Arial" w:cs="Arial"/>
          <w:b/>
          <w:sz w:val="24"/>
          <w:szCs w:val="24"/>
        </w:rPr>
      </w:pPr>
      <w:r w:rsidRPr="007A2EA6">
        <w:rPr>
          <w:rFonts w:ascii="Arial" w:hAnsi="Arial" w:cs="Arial"/>
          <w:sz w:val="24"/>
          <w:szCs w:val="24"/>
        </w:rPr>
        <w:t xml:space="preserve">По состоянию на </w:t>
      </w:r>
      <w:r w:rsidRPr="007A2EA6">
        <w:rPr>
          <w:rFonts w:ascii="Arial" w:hAnsi="Arial" w:cs="Arial"/>
          <w:b/>
          <w:sz w:val="24"/>
          <w:szCs w:val="24"/>
        </w:rPr>
        <w:t>01.12.2012</w:t>
      </w:r>
      <w:r w:rsidRPr="007A2EA6">
        <w:rPr>
          <w:rFonts w:ascii="Arial" w:hAnsi="Arial" w:cs="Arial"/>
          <w:sz w:val="24"/>
          <w:szCs w:val="24"/>
        </w:rPr>
        <w:t xml:space="preserve"> года устранено </w:t>
      </w:r>
      <w:r w:rsidRPr="007A2EA6">
        <w:rPr>
          <w:rFonts w:ascii="Arial" w:hAnsi="Arial" w:cs="Arial"/>
          <w:b/>
          <w:sz w:val="24"/>
          <w:szCs w:val="24"/>
        </w:rPr>
        <w:t>143</w:t>
      </w:r>
      <w:r w:rsidRPr="007A2EA6">
        <w:rPr>
          <w:rFonts w:ascii="Arial" w:hAnsi="Arial" w:cs="Arial"/>
          <w:sz w:val="24"/>
          <w:szCs w:val="24"/>
        </w:rPr>
        <w:t xml:space="preserve"> нарушения и замечания (30 % от общего количества выявленных нарушений и замечаний). Это означает, что </w:t>
      </w:r>
      <w:r w:rsidRPr="007A2EA6">
        <w:rPr>
          <w:rFonts w:ascii="Arial" w:hAnsi="Arial" w:cs="Arial"/>
          <w:b/>
          <w:sz w:val="24"/>
          <w:szCs w:val="24"/>
        </w:rPr>
        <w:t>устраняется в установленные сроки</w:t>
      </w:r>
      <w:r>
        <w:rPr>
          <w:rFonts w:ascii="Arial" w:hAnsi="Arial" w:cs="Arial"/>
          <w:sz w:val="24"/>
          <w:szCs w:val="24"/>
        </w:rPr>
        <w:t xml:space="preserve"> всего </w:t>
      </w:r>
      <w:r w:rsidRPr="007A2EA6">
        <w:rPr>
          <w:rFonts w:ascii="Arial" w:hAnsi="Arial" w:cs="Arial"/>
          <w:b/>
          <w:sz w:val="24"/>
          <w:szCs w:val="24"/>
        </w:rPr>
        <w:t>одно из 3 нарушений</w:t>
      </w:r>
      <w:r w:rsidRPr="007A2EA6">
        <w:rPr>
          <w:rFonts w:ascii="Arial" w:hAnsi="Arial" w:cs="Arial"/>
          <w:sz w:val="24"/>
          <w:szCs w:val="24"/>
        </w:rPr>
        <w:t>, а также свидетельствует о не</w:t>
      </w:r>
      <w:r>
        <w:rPr>
          <w:rFonts w:ascii="Arial" w:hAnsi="Arial" w:cs="Arial"/>
          <w:sz w:val="24"/>
          <w:szCs w:val="24"/>
        </w:rPr>
        <w:t>достаточной жесткости принимаемы</w:t>
      </w:r>
      <w:r w:rsidRPr="007A2EA6">
        <w:rPr>
          <w:rFonts w:ascii="Arial" w:hAnsi="Arial" w:cs="Arial"/>
          <w:sz w:val="24"/>
          <w:szCs w:val="24"/>
        </w:rPr>
        <w:t xml:space="preserve">х мер дисциплинарного воздействия. Основная причина, на наш взгляд, кроется в недостаточном кон-троле за устранением выявленных нарушений в установленные сроки и многократных переносах сроков устранения выявленных нарушений. </w:t>
      </w:r>
      <w:r w:rsidRPr="007A2EA6">
        <w:rPr>
          <w:rFonts w:ascii="Arial" w:hAnsi="Arial" w:cs="Arial"/>
          <w:b/>
          <w:sz w:val="24"/>
          <w:szCs w:val="24"/>
        </w:rPr>
        <w:t>Эту причину в 2013 г. необходимо устранить.</w:t>
      </w:r>
    </w:p>
    <w:p w:rsidR="00D055E6" w:rsidRPr="00D055E6" w:rsidRDefault="00D055E6" w:rsidP="00D055E6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D055E6">
        <w:rPr>
          <w:rFonts w:ascii="Arial" w:hAnsi="Arial" w:cs="Arial"/>
          <w:sz w:val="24"/>
          <w:szCs w:val="24"/>
        </w:rPr>
        <w:t xml:space="preserve">По результатам проведения Плановых проверок деятельности организаций – членов Партнерства, Дисциплинарной комиссией выставлено </w:t>
      </w:r>
      <w:r w:rsidRPr="00D055E6">
        <w:rPr>
          <w:rFonts w:ascii="Arial" w:hAnsi="Arial" w:cs="Arial"/>
          <w:b/>
          <w:sz w:val="24"/>
          <w:szCs w:val="24"/>
        </w:rPr>
        <w:t>177 Предписаний</w:t>
      </w:r>
      <w:r w:rsidRPr="00D055E6">
        <w:rPr>
          <w:rFonts w:ascii="Arial" w:hAnsi="Arial" w:cs="Arial"/>
          <w:sz w:val="24"/>
          <w:szCs w:val="24"/>
        </w:rPr>
        <w:t xml:space="preserve">  об обязательном устранении выявленных нарушений.</w:t>
      </w:r>
    </w:p>
    <w:p w:rsidR="00D055E6" w:rsidRPr="0074442A" w:rsidRDefault="00D055E6" w:rsidP="00D055E6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D055E6">
        <w:rPr>
          <w:rFonts w:ascii="Arial" w:hAnsi="Arial" w:cs="Arial"/>
          <w:sz w:val="24"/>
          <w:szCs w:val="24"/>
        </w:rPr>
        <w:lastRenderedPageBreak/>
        <w:t xml:space="preserve">В организации, которые не устранили выявленные  нарушения и замечания в установленный в Предписании срок, было направлено </w:t>
      </w:r>
      <w:r w:rsidRPr="00D055E6">
        <w:rPr>
          <w:rFonts w:ascii="Arial" w:hAnsi="Arial" w:cs="Arial"/>
          <w:b/>
          <w:sz w:val="24"/>
          <w:szCs w:val="24"/>
        </w:rPr>
        <w:t>60 Предупреждений</w:t>
      </w:r>
      <w:r w:rsidRPr="00D055E6">
        <w:rPr>
          <w:rFonts w:ascii="Arial" w:hAnsi="Arial" w:cs="Arial"/>
          <w:sz w:val="24"/>
          <w:szCs w:val="24"/>
        </w:rPr>
        <w:t xml:space="preserve"> об обязательном устранении выявленных нарушений и замечаний.</w:t>
      </w:r>
    </w:p>
    <w:p w:rsidR="0074442A" w:rsidRDefault="0074442A" w:rsidP="0074442A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74442A">
        <w:rPr>
          <w:rFonts w:ascii="Arial" w:hAnsi="Arial" w:cs="Arial"/>
          <w:sz w:val="24"/>
          <w:szCs w:val="24"/>
        </w:rPr>
        <w:t>В ходе проведения плановых проверок эксперты с</w:t>
      </w:r>
      <w:r>
        <w:rPr>
          <w:rFonts w:ascii="Arial" w:hAnsi="Arial" w:cs="Arial"/>
          <w:sz w:val="24"/>
          <w:szCs w:val="24"/>
        </w:rPr>
        <w:t>тремились оказать консультацион</w:t>
      </w:r>
      <w:r w:rsidRPr="0074442A">
        <w:rPr>
          <w:rFonts w:ascii="Arial" w:hAnsi="Arial" w:cs="Arial"/>
          <w:sz w:val="24"/>
          <w:szCs w:val="24"/>
        </w:rPr>
        <w:t>ную помощь организациям по устранению выявленных нарушений и, по возможности, помогали устранить незначительные нарушения в ходе проверки.</w:t>
      </w:r>
    </w:p>
    <w:p w:rsidR="00D8611D" w:rsidRDefault="00BA42B0" w:rsidP="00D8611D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Pr="00BA42B0">
        <w:rPr>
          <w:rFonts w:ascii="Arial" w:hAnsi="Arial" w:cs="Arial"/>
          <w:b/>
          <w:sz w:val="24"/>
          <w:szCs w:val="24"/>
        </w:rPr>
        <w:t>201</w:t>
      </w:r>
      <w:r w:rsidR="00D8611D">
        <w:rPr>
          <w:rFonts w:ascii="Arial" w:hAnsi="Arial" w:cs="Arial"/>
          <w:b/>
          <w:sz w:val="24"/>
          <w:szCs w:val="24"/>
        </w:rPr>
        <w:t>2</w:t>
      </w:r>
      <w:r w:rsidRPr="00BA42B0">
        <w:rPr>
          <w:rFonts w:ascii="Arial" w:hAnsi="Arial" w:cs="Arial"/>
          <w:b/>
          <w:sz w:val="24"/>
          <w:szCs w:val="24"/>
        </w:rPr>
        <w:t xml:space="preserve"> году</w:t>
      </w:r>
      <w:r>
        <w:rPr>
          <w:rFonts w:ascii="Arial" w:hAnsi="Arial" w:cs="Arial"/>
          <w:sz w:val="24"/>
          <w:szCs w:val="24"/>
        </w:rPr>
        <w:t xml:space="preserve"> Дисциплинарной комиссией </w:t>
      </w:r>
      <w:r w:rsidRPr="00BA42B0">
        <w:rPr>
          <w:rFonts w:ascii="Arial" w:hAnsi="Arial" w:cs="Arial"/>
          <w:b/>
          <w:sz w:val="24"/>
          <w:szCs w:val="24"/>
        </w:rPr>
        <w:t xml:space="preserve">Партнерства было представлено к исключению из членов Партнерства и исключено Решением </w:t>
      </w:r>
      <w:r w:rsidR="00D8611D">
        <w:rPr>
          <w:rFonts w:ascii="Arial" w:hAnsi="Arial" w:cs="Arial"/>
          <w:b/>
          <w:sz w:val="24"/>
          <w:szCs w:val="24"/>
        </w:rPr>
        <w:t xml:space="preserve">Правления Партнерства </w:t>
      </w:r>
      <w:r>
        <w:rPr>
          <w:rFonts w:ascii="Arial" w:hAnsi="Arial" w:cs="Arial"/>
          <w:sz w:val="24"/>
          <w:szCs w:val="24"/>
        </w:rPr>
        <w:t xml:space="preserve"> в связи с несоответствием требованиям, предъявляемым к членам Партнерства, </w:t>
      </w:r>
      <w:r w:rsidR="00D8611D">
        <w:rPr>
          <w:rFonts w:ascii="Arial" w:hAnsi="Arial" w:cs="Arial"/>
          <w:b/>
          <w:sz w:val="24"/>
          <w:szCs w:val="24"/>
        </w:rPr>
        <w:t>6</w:t>
      </w:r>
      <w:r w:rsidRPr="00BA42B0">
        <w:rPr>
          <w:rFonts w:ascii="Arial" w:hAnsi="Arial" w:cs="Arial"/>
          <w:b/>
          <w:sz w:val="24"/>
          <w:szCs w:val="24"/>
        </w:rPr>
        <w:t xml:space="preserve"> организаций</w:t>
      </w:r>
      <w:r>
        <w:rPr>
          <w:rFonts w:ascii="Arial" w:hAnsi="Arial" w:cs="Arial"/>
          <w:sz w:val="24"/>
          <w:szCs w:val="24"/>
        </w:rPr>
        <w:t>.</w:t>
      </w:r>
    </w:p>
    <w:p w:rsidR="00BA42B0" w:rsidRDefault="00BA42B0" w:rsidP="00023D1C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Проведено </w:t>
      </w:r>
      <w:r w:rsidR="00D8611D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заседани</w:t>
      </w:r>
      <w:r w:rsidR="00D8611D">
        <w:rPr>
          <w:rFonts w:ascii="Arial" w:hAnsi="Arial" w:cs="Arial"/>
          <w:sz w:val="24"/>
          <w:szCs w:val="24"/>
        </w:rPr>
        <w:t xml:space="preserve">й </w:t>
      </w:r>
      <w:r>
        <w:rPr>
          <w:rFonts w:ascii="Arial" w:hAnsi="Arial" w:cs="Arial"/>
          <w:sz w:val="24"/>
          <w:szCs w:val="24"/>
        </w:rPr>
        <w:t xml:space="preserve"> Дисциплинарной комиссии.</w:t>
      </w:r>
    </w:p>
    <w:p w:rsidR="00D8611D" w:rsidRDefault="00D8611D" w:rsidP="00023D1C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Приостановлено решением Дисциплинарной комиссии действие </w:t>
      </w:r>
      <w:r w:rsidRPr="00D8611D">
        <w:rPr>
          <w:rFonts w:ascii="Arial" w:hAnsi="Arial" w:cs="Arial"/>
          <w:b/>
          <w:sz w:val="24"/>
          <w:szCs w:val="24"/>
        </w:rPr>
        <w:t xml:space="preserve">13 </w:t>
      </w:r>
      <w:r>
        <w:rPr>
          <w:rFonts w:ascii="Arial" w:hAnsi="Arial" w:cs="Arial"/>
          <w:sz w:val="24"/>
          <w:szCs w:val="24"/>
        </w:rPr>
        <w:t>Свидетельств о допуске.</w:t>
      </w:r>
    </w:p>
    <w:p w:rsidR="00D8611D" w:rsidRDefault="00D8611D" w:rsidP="00023D1C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Возобновлено решением Дисциплинарной комиссии действие </w:t>
      </w:r>
      <w:r w:rsidRPr="00D8611D">
        <w:rPr>
          <w:rFonts w:ascii="Arial" w:hAnsi="Arial" w:cs="Arial"/>
          <w:b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>Свидетельства о допуске.</w:t>
      </w:r>
    </w:p>
    <w:p w:rsidR="00466DB7" w:rsidRDefault="00D8611D" w:rsidP="00466DB7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03 декабря</w:t>
      </w:r>
      <w:r w:rsidR="00466DB7" w:rsidRPr="00466DB7">
        <w:rPr>
          <w:rFonts w:ascii="Arial" w:hAnsi="Arial" w:cs="Arial"/>
          <w:b/>
          <w:sz w:val="24"/>
          <w:szCs w:val="24"/>
        </w:rPr>
        <w:t xml:space="preserve"> 201</w:t>
      </w:r>
      <w:r>
        <w:rPr>
          <w:rFonts w:ascii="Arial" w:hAnsi="Arial" w:cs="Arial"/>
          <w:b/>
          <w:sz w:val="24"/>
          <w:szCs w:val="24"/>
        </w:rPr>
        <w:t>2</w:t>
      </w:r>
      <w:r w:rsidR="00466DB7">
        <w:rPr>
          <w:rFonts w:ascii="Arial" w:hAnsi="Arial" w:cs="Arial"/>
          <w:sz w:val="24"/>
          <w:szCs w:val="24"/>
        </w:rPr>
        <w:t xml:space="preserve"> года в Контрольную комиссию поступила </w:t>
      </w:r>
      <w:r w:rsidR="00466DB7" w:rsidRPr="00466DB7">
        <w:rPr>
          <w:rFonts w:ascii="Arial" w:hAnsi="Arial" w:cs="Arial"/>
          <w:b/>
          <w:sz w:val="24"/>
          <w:szCs w:val="24"/>
        </w:rPr>
        <w:t>Докладная записка № 1</w:t>
      </w:r>
      <w:r>
        <w:rPr>
          <w:rFonts w:ascii="Arial" w:hAnsi="Arial" w:cs="Arial"/>
          <w:b/>
          <w:sz w:val="24"/>
          <w:szCs w:val="24"/>
        </w:rPr>
        <w:t>2</w:t>
      </w:r>
      <w:r w:rsidR="00466DB7" w:rsidRPr="00466DB7">
        <w:rPr>
          <w:rFonts w:ascii="Arial" w:hAnsi="Arial" w:cs="Arial"/>
          <w:b/>
          <w:sz w:val="24"/>
          <w:szCs w:val="24"/>
        </w:rPr>
        <w:t xml:space="preserve"> </w:t>
      </w:r>
      <w:r w:rsidR="00466DB7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Руководителя Центра контроля деятельности организаций – членов Партнерства</w:t>
      </w:r>
      <w:r w:rsidR="00466D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Руцкой О.М.</w:t>
      </w:r>
      <w:r w:rsidR="00466DB7">
        <w:rPr>
          <w:rFonts w:ascii="Arial" w:hAnsi="Arial" w:cs="Arial"/>
          <w:sz w:val="24"/>
          <w:szCs w:val="24"/>
        </w:rPr>
        <w:t xml:space="preserve">  </w:t>
      </w:r>
      <w:r w:rsidR="00466DB7" w:rsidRPr="00466DB7">
        <w:rPr>
          <w:rFonts w:ascii="Arial" w:hAnsi="Arial" w:cs="Arial"/>
          <w:b/>
          <w:sz w:val="24"/>
          <w:szCs w:val="24"/>
        </w:rPr>
        <w:t xml:space="preserve">о выявленных фактах </w:t>
      </w:r>
      <w:r w:rsidR="00E11CCF">
        <w:rPr>
          <w:rFonts w:ascii="Arial" w:hAnsi="Arial" w:cs="Arial"/>
          <w:b/>
          <w:sz w:val="24"/>
          <w:szCs w:val="24"/>
        </w:rPr>
        <w:t>не устранения нарушений, выявленных в ходе плановой проверки деятельности организаций – членов</w:t>
      </w:r>
      <w:r w:rsidR="00466DB7">
        <w:rPr>
          <w:rFonts w:ascii="Arial" w:hAnsi="Arial" w:cs="Arial"/>
          <w:sz w:val="24"/>
          <w:szCs w:val="24"/>
        </w:rPr>
        <w:t>. Контрольная комиссия приняла решение о передаче рассмотренных документов в Дисциплинарную комиссию Партнерства для принятия мер дисциплинарного воздействия.</w:t>
      </w:r>
    </w:p>
    <w:p w:rsidR="00466DB7" w:rsidRDefault="00E11CCF" w:rsidP="00466DB7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04 декабря</w:t>
      </w:r>
      <w:r w:rsidR="00466DB7" w:rsidRPr="009569A6">
        <w:rPr>
          <w:rFonts w:ascii="Arial" w:hAnsi="Arial" w:cs="Arial"/>
          <w:b/>
          <w:sz w:val="24"/>
          <w:szCs w:val="24"/>
        </w:rPr>
        <w:t xml:space="preserve"> 201</w:t>
      </w:r>
      <w:r>
        <w:rPr>
          <w:rFonts w:ascii="Arial" w:hAnsi="Arial" w:cs="Arial"/>
          <w:b/>
          <w:sz w:val="24"/>
          <w:szCs w:val="24"/>
        </w:rPr>
        <w:t>2</w:t>
      </w:r>
      <w:r w:rsidR="00466DB7" w:rsidRPr="009569A6">
        <w:rPr>
          <w:rFonts w:ascii="Arial" w:hAnsi="Arial" w:cs="Arial"/>
          <w:b/>
          <w:sz w:val="24"/>
          <w:szCs w:val="24"/>
        </w:rPr>
        <w:t xml:space="preserve"> года</w:t>
      </w:r>
      <w:r w:rsidR="00466DB7">
        <w:rPr>
          <w:rFonts w:ascii="Arial" w:hAnsi="Arial" w:cs="Arial"/>
          <w:sz w:val="24"/>
          <w:szCs w:val="24"/>
        </w:rPr>
        <w:t xml:space="preserve"> Дисциплинарная комиссия Партнерства </w:t>
      </w:r>
      <w:r w:rsidR="009569A6">
        <w:rPr>
          <w:rFonts w:ascii="Arial" w:hAnsi="Arial" w:cs="Arial"/>
          <w:sz w:val="24"/>
          <w:szCs w:val="24"/>
        </w:rPr>
        <w:t xml:space="preserve">приняла решение о начале дисциплинарного производства в отношении  заявленных организаций. Заседание дисциплинарной комиссии было назначено на </w:t>
      </w:r>
      <w:r>
        <w:rPr>
          <w:rFonts w:ascii="Arial" w:hAnsi="Arial" w:cs="Arial"/>
          <w:sz w:val="24"/>
          <w:szCs w:val="24"/>
        </w:rPr>
        <w:t>10</w:t>
      </w:r>
      <w:r w:rsidR="009569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декабря </w:t>
      </w:r>
      <w:r w:rsidR="009569A6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2</w:t>
      </w:r>
      <w:r w:rsidR="009569A6">
        <w:rPr>
          <w:rFonts w:ascii="Arial" w:hAnsi="Arial" w:cs="Arial"/>
          <w:sz w:val="24"/>
          <w:szCs w:val="24"/>
        </w:rPr>
        <w:t xml:space="preserve"> года, о чем все приглашенные организации были оповещены посредством заказных писем</w:t>
      </w:r>
      <w:r>
        <w:rPr>
          <w:rFonts w:ascii="Arial" w:hAnsi="Arial" w:cs="Arial"/>
          <w:sz w:val="24"/>
          <w:szCs w:val="24"/>
        </w:rPr>
        <w:t xml:space="preserve"> и рассылкой по электронной почте</w:t>
      </w:r>
      <w:r w:rsidR="009569A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На заседание Дисциплинарной комиссии было приглашено </w:t>
      </w:r>
      <w:r w:rsidRPr="00E11CCF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организаций.</w:t>
      </w:r>
    </w:p>
    <w:p w:rsidR="00244848" w:rsidRPr="00967962" w:rsidRDefault="00E11CCF" w:rsidP="00967962">
      <w:pPr>
        <w:spacing w:before="12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 декабря </w:t>
      </w:r>
      <w:r w:rsidR="009569A6" w:rsidRPr="009569A6">
        <w:rPr>
          <w:rFonts w:ascii="Arial" w:hAnsi="Arial" w:cs="Arial"/>
          <w:b/>
          <w:sz w:val="24"/>
          <w:szCs w:val="24"/>
        </w:rPr>
        <w:t xml:space="preserve"> 201</w:t>
      </w:r>
      <w:r>
        <w:rPr>
          <w:rFonts w:ascii="Arial" w:hAnsi="Arial" w:cs="Arial"/>
          <w:b/>
          <w:sz w:val="24"/>
          <w:szCs w:val="24"/>
        </w:rPr>
        <w:t>2</w:t>
      </w:r>
      <w:r w:rsidR="009569A6" w:rsidRPr="009569A6">
        <w:rPr>
          <w:rFonts w:ascii="Arial" w:hAnsi="Arial" w:cs="Arial"/>
          <w:b/>
          <w:sz w:val="24"/>
          <w:szCs w:val="24"/>
        </w:rPr>
        <w:t xml:space="preserve"> года</w:t>
      </w:r>
      <w:r w:rsidR="009569A6">
        <w:rPr>
          <w:rFonts w:ascii="Arial" w:hAnsi="Arial" w:cs="Arial"/>
          <w:sz w:val="24"/>
          <w:szCs w:val="24"/>
        </w:rPr>
        <w:t xml:space="preserve"> </w:t>
      </w:r>
      <w:r w:rsidR="0099435F">
        <w:rPr>
          <w:rFonts w:ascii="Arial" w:hAnsi="Arial" w:cs="Arial"/>
          <w:sz w:val="24"/>
          <w:szCs w:val="24"/>
        </w:rPr>
        <w:t>на заседании</w:t>
      </w:r>
      <w:r>
        <w:rPr>
          <w:rFonts w:ascii="Arial" w:hAnsi="Arial" w:cs="Arial"/>
          <w:sz w:val="24"/>
          <w:szCs w:val="24"/>
        </w:rPr>
        <w:t xml:space="preserve"> </w:t>
      </w:r>
      <w:r w:rsidR="009569A6">
        <w:rPr>
          <w:rFonts w:ascii="Arial" w:hAnsi="Arial" w:cs="Arial"/>
          <w:sz w:val="24"/>
          <w:szCs w:val="24"/>
        </w:rPr>
        <w:t>Дисциплинарн</w:t>
      </w:r>
      <w:r>
        <w:rPr>
          <w:rFonts w:ascii="Arial" w:hAnsi="Arial" w:cs="Arial"/>
          <w:sz w:val="24"/>
          <w:szCs w:val="24"/>
        </w:rPr>
        <w:t>ой</w:t>
      </w:r>
      <w:r w:rsidR="0099435F">
        <w:rPr>
          <w:rFonts w:ascii="Arial" w:hAnsi="Arial" w:cs="Arial"/>
          <w:sz w:val="24"/>
          <w:szCs w:val="24"/>
        </w:rPr>
        <w:t xml:space="preserve"> комиссии</w:t>
      </w:r>
      <w:r>
        <w:rPr>
          <w:rFonts w:ascii="Arial" w:hAnsi="Arial" w:cs="Arial"/>
          <w:sz w:val="24"/>
          <w:szCs w:val="24"/>
        </w:rPr>
        <w:t xml:space="preserve"> присутствовало </w:t>
      </w:r>
      <w:r w:rsidRPr="00E11CCF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организации, которые признают факт несвоевременного устранения выявленных нарушений и обязуются устранить все в срок до 28.12.2013 года. </w:t>
      </w:r>
      <w:r w:rsidR="009569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Еще </w:t>
      </w:r>
      <w:r w:rsidRPr="00967962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организаций – членов Партнерства</w:t>
      </w:r>
      <w:r w:rsidR="0099435F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 xml:space="preserve"> на заседание Дисциплинарной комиссии не явились. </w:t>
      </w:r>
      <w:r w:rsidR="00424D22" w:rsidRPr="0099435F">
        <w:rPr>
          <w:rFonts w:ascii="Arial" w:hAnsi="Arial" w:cs="Arial"/>
          <w:b/>
          <w:sz w:val="24"/>
          <w:szCs w:val="24"/>
        </w:rPr>
        <w:t>Дисциплинарная комисси</w:t>
      </w:r>
      <w:r w:rsidR="0099435F" w:rsidRPr="0099435F">
        <w:rPr>
          <w:rFonts w:ascii="Arial" w:hAnsi="Arial" w:cs="Arial"/>
          <w:b/>
          <w:sz w:val="24"/>
          <w:szCs w:val="24"/>
        </w:rPr>
        <w:t>я</w:t>
      </w:r>
      <w:r w:rsidR="00967962" w:rsidRPr="0099435F">
        <w:rPr>
          <w:rFonts w:ascii="Arial" w:hAnsi="Arial" w:cs="Arial"/>
          <w:sz w:val="24"/>
          <w:szCs w:val="24"/>
        </w:rPr>
        <w:t xml:space="preserve">, пользуясь предоставленным на собрании словом, просит связаться с </w:t>
      </w:r>
      <w:r w:rsidR="0099435F" w:rsidRPr="0099435F">
        <w:rPr>
          <w:rFonts w:ascii="Arial" w:hAnsi="Arial" w:cs="Arial"/>
          <w:sz w:val="24"/>
          <w:szCs w:val="24"/>
        </w:rPr>
        <w:t xml:space="preserve">руководством </w:t>
      </w:r>
      <w:r w:rsidR="00967962" w:rsidRPr="0099435F">
        <w:rPr>
          <w:rFonts w:ascii="Arial" w:hAnsi="Arial" w:cs="Arial"/>
          <w:sz w:val="24"/>
          <w:szCs w:val="24"/>
        </w:rPr>
        <w:t xml:space="preserve">Партнерства </w:t>
      </w:r>
      <w:r w:rsidR="0099435F" w:rsidRPr="0099435F">
        <w:rPr>
          <w:rFonts w:ascii="Arial" w:hAnsi="Arial" w:cs="Arial"/>
          <w:sz w:val="24"/>
          <w:szCs w:val="24"/>
        </w:rPr>
        <w:t xml:space="preserve">для </w:t>
      </w:r>
      <w:r w:rsidR="00967962" w:rsidRPr="0099435F">
        <w:rPr>
          <w:rFonts w:ascii="Arial" w:hAnsi="Arial" w:cs="Arial"/>
          <w:sz w:val="24"/>
          <w:szCs w:val="24"/>
        </w:rPr>
        <w:t xml:space="preserve"> принятия программы дальнейшего взаимод</w:t>
      </w:r>
      <w:r w:rsidR="0099435F" w:rsidRPr="0099435F">
        <w:rPr>
          <w:rFonts w:ascii="Arial" w:hAnsi="Arial" w:cs="Arial"/>
          <w:sz w:val="24"/>
          <w:szCs w:val="24"/>
        </w:rPr>
        <w:t>ействия по устранению нарушений</w:t>
      </w:r>
      <w:r w:rsidR="00967962" w:rsidRPr="0099435F">
        <w:rPr>
          <w:rFonts w:ascii="Arial" w:hAnsi="Arial" w:cs="Arial"/>
          <w:sz w:val="24"/>
          <w:szCs w:val="24"/>
        </w:rPr>
        <w:t xml:space="preserve"> следующие организации:</w:t>
      </w:r>
    </w:p>
    <w:p w:rsidR="00244848" w:rsidRPr="006F725E" w:rsidRDefault="00244848" w:rsidP="00244848">
      <w:pPr>
        <w:pStyle w:val="a3"/>
        <w:numPr>
          <w:ilvl w:val="0"/>
          <w:numId w:val="2"/>
        </w:numPr>
        <w:spacing w:before="120"/>
        <w:ind w:left="0" w:firstLine="426"/>
        <w:jc w:val="both"/>
        <w:rPr>
          <w:rFonts w:ascii="Arial" w:hAnsi="Arial" w:cs="Arial"/>
          <w:sz w:val="24"/>
          <w:szCs w:val="24"/>
        </w:rPr>
      </w:pPr>
      <w:r w:rsidRPr="006F725E">
        <w:rPr>
          <w:rFonts w:ascii="Arial" w:hAnsi="Arial" w:cs="Arial"/>
          <w:b/>
          <w:sz w:val="24"/>
          <w:szCs w:val="24"/>
        </w:rPr>
        <w:t xml:space="preserve">Общество с ограниченной ответственностью </w:t>
      </w:r>
      <w:r w:rsidR="0022619F">
        <w:rPr>
          <w:rFonts w:ascii="Arial" w:hAnsi="Arial" w:cs="Arial"/>
          <w:b/>
          <w:sz w:val="24"/>
          <w:szCs w:val="24"/>
        </w:rPr>
        <w:t xml:space="preserve"> Фирма </w:t>
      </w:r>
      <w:r w:rsidRPr="006F725E">
        <w:rPr>
          <w:rFonts w:ascii="Arial" w:hAnsi="Arial" w:cs="Arial"/>
          <w:b/>
          <w:sz w:val="24"/>
          <w:szCs w:val="24"/>
        </w:rPr>
        <w:t>«</w:t>
      </w:r>
      <w:r w:rsidR="0022619F">
        <w:rPr>
          <w:rFonts w:ascii="Arial" w:hAnsi="Arial" w:cs="Arial"/>
          <w:b/>
          <w:sz w:val="24"/>
          <w:szCs w:val="24"/>
        </w:rPr>
        <w:t>АЯКС</w:t>
      </w:r>
      <w:r w:rsidRPr="006F725E">
        <w:rPr>
          <w:rFonts w:ascii="Arial" w:hAnsi="Arial" w:cs="Arial"/>
          <w:b/>
          <w:sz w:val="24"/>
          <w:szCs w:val="24"/>
        </w:rPr>
        <w:t>»</w:t>
      </w:r>
      <w:r w:rsidRPr="006F725E">
        <w:rPr>
          <w:rFonts w:ascii="Arial" w:hAnsi="Arial" w:cs="Arial"/>
          <w:sz w:val="24"/>
          <w:szCs w:val="24"/>
        </w:rPr>
        <w:t xml:space="preserve">, генеральный директор </w:t>
      </w:r>
      <w:r w:rsidR="007B0116">
        <w:rPr>
          <w:rFonts w:ascii="Arial" w:hAnsi="Arial" w:cs="Arial"/>
          <w:b/>
          <w:sz w:val="24"/>
          <w:szCs w:val="24"/>
        </w:rPr>
        <w:t>Стеблев Виктор Васильевич</w:t>
      </w:r>
      <w:r w:rsidRPr="006F725E">
        <w:rPr>
          <w:rFonts w:ascii="Arial" w:hAnsi="Arial" w:cs="Arial"/>
          <w:sz w:val="24"/>
          <w:szCs w:val="24"/>
        </w:rPr>
        <w:t>.</w:t>
      </w:r>
    </w:p>
    <w:p w:rsidR="00244848" w:rsidRPr="006F725E" w:rsidRDefault="00244848" w:rsidP="00244848">
      <w:pPr>
        <w:pStyle w:val="a3"/>
        <w:spacing w:before="120"/>
        <w:ind w:left="426"/>
        <w:jc w:val="both"/>
        <w:rPr>
          <w:rFonts w:ascii="Arial" w:hAnsi="Arial" w:cs="Arial"/>
          <w:sz w:val="24"/>
          <w:szCs w:val="24"/>
        </w:rPr>
      </w:pPr>
    </w:p>
    <w:p w:rsidR="006F725E" w:rsidRPr="006F725E" w:rsidRDefault="007B0116" w:rsidP="00244848">
      <w:pPr>
        <w:pStyle w:val="a3"/>
        <w:numPr>
          <w:ilvl w:val="0"/>
          <w:numId w:val="2"/>
        </w:numPr>
        <w:spacing w:before="120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Открыто</w:t>
      </w:r>
      <w:r w:rsidR="00244848" w:rsidRPr="006F725E">
        <w:rPr>
          <w:rFonts w:ascii="Arial" w:hAnsi="Arial" w:cs="Arial"/>
          <w:b/>
          <w:sz w:val="24"/>
          <w:szCs w:val="24"/>
        </w:rPr>
        <w:t>е акционерное общество «</w:t>
      </w:r>
      <w:r>
        <w:rPr>
          <w:rFonts w:ascii="Arial" w:hAnsi="Arial" w:cs="Arial"/>
          <w:b/>
          <w:sz w:val="24"/>
          <w:szCs w:val="24"/>
        </w:rPr>
        <w:t>Связьстрой-7</w:t>
      </w:r>
      <w:r w:rsidR="00244848" w:rsidRPr="006F725E">
        <w:rPr>
          <w:rFonts w:ascii="Arial" w:hAnsi="Arial" w:cs="Arial"/>
          <w:b/>
          <w:sz w:val="24"/>
          <w:szCs w:val="24"/>
        </w:rPr>
        <w:t>»</w:t>
      </w:r>
      <w:r w:rsidR="00244848" w:rsidRPr="006F725E">
        <w:rPr>
          <w:rFonts w:ascii="Arial" w:hAnsi="Arial" w:cs="Arial"/>
          <w:sz w:val="24"/>
          <w:szCs w:val="24"/>
        </w:rPr>
        <w:t xml:space="preserve">, генеральный директор </w:t>
      </w:r>
      <w:r>
        <w:rPr>
          <w:rFonts w:ascii="Arial" w:hAnsi="Arial" w:cs="Arial"/>
          <w:b/>
          <w:sz w:val="24"/>
          <w:szCs w:val="24"/>
        </w:rPr>
        <w:t>Мохов Борис Николаевич</w:t>
      </w:r>
      <w:r w:rsidR="006F725E">
        <w:rPr>
          <w:rFonts w:ascii="Arial" w:hAnsi="Arial" w:cs="Arial"/>
          <w:b/>
          <w:sz w:val="24"/>
          <w:szCs w:val="24"/>
        </w:rPr>
        <w:t>.</w:t>
      </w:r>
    </w:p>
    <w:p w:rsidR="00244848" w:rsidRDefault="00244848" w:rsidP="006F725E">
      <w:pPr>
        <w:pStyle w:val="a3"/>
        <w:spacing w:before="120"/>
        <w:ind w:left="426"/>
        <w:jc w:val="both"/>
        <w:rPr>
          <w:rFonts w:ascii="Arial" w:hAnsi="Arial" w:cs="Arial"/>
          <w:sz w:val="24"/>
          <w:szCs w:val="24"/>
        </w:rPr>
      </w:pPr>
    </w:p>
    <w:p w:rsidR="006F725E" w:rsidRDefault="007B0116" w:rsidP="006F725E">
      <w:pPr>
        <w:pStyle w:val="a3"/>
        <w:numPr>
          <w:ilvl w:val="0"/>
          <w:numId w:val="2"/>
        </w:numPr>
        <w:spacing w:before="120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</w:t>
      </w:r>
      <w:r w:rsidR="006F725E" w:rsidRPr="006F725E">
        <w:rPr>
          <w:rFonts w:ascii="Arial" w:hAnsi="Arial" w:cs="Arial"/>
          <w:b/>
          <w:sz w:val="24"/>
          <w:szCs w:val="24"/>
        </w:rPr>
        <w:t>крытое акционерное общество «</w:t>
      </w:r>
      <w:proofErr w:type="spellStart"/>
      <w:r>
        <w:rPr>
          <w:rFonts w:ascii="Arial" w:hAnsi="Arial" w:cs="Arial"/>
          <w:b/>
          <w:sz w:val="24"/>
          <w:szCs w:val="24"/>
        </w:rPr>
        <w:t>СвязьЭнергоСтрой</w:t>
      </w:r>
      <w:proofErr w:type="spellEnd"/>
      <w:r>
        <w:rPr>
          <w:rFonts w:ascii="Arial" w:hAnsi="Arial" w:cs="Arial"/>
          <w:b/>
          <w:sz w:val="24"/>
          <w:szCs w:val="24"/>
        </w:rPr>
        <w:t>-Феникс</w:t>
      </w:r>
      <w:r w:rsidR="006F725E" w:rsidRPr="006F725E">
        <w:rPr>
          <w:rFonts w:ascii="Arial" w:hAnsi="Arial" w:cs="Arial"/>
          <w:b/>
          <w:sz w:val="24"/>
          <w:szCs w:val="24"/>
        </w:rPr>
        <w:t>»</w:t>
      </w:r>
      <w:r w:rsidR="006F725E">
        <w:rPr>
          <w:rFonts w:ascii="Arial" w:hAnsi="Arial" w:cs="Arial"/>
          <w:b/>
          <w:sz w:val="24"/>
          <w:szCs w:val="24"/>
        </w:rPr>
        <w:t xml:space="preserve">, </w:t>
      </w:r>
      <w:r w:rsidR="006F725E" w:rsidRPr="006F725E">
        <w:rPr>
          <w:rFonts w:ascii="Arial" w:hAnsi="Arial" w:cs="Arial"/>
          <w:sz w:val="24"/>
          <w:szCs w:val="24"/>
        </w:rPr>
        <w:t xml:space="preserve">генеральный директор </w:t>
      </w:r>
      <w:r>
        <w:rPr>
          <w:rFonts w:ascii="Arial" w:hAnsi="Arial" w:cs="Arial"/>
          <w:b/>
          <w:sz w:val="24"/>
          <w:szCs w:val="24"/>
        </w:rPr>
        <w:t>Вишняков Аркадий Васильевич</w:t>
      </w:r>
      <w:r w:rsidR="006F725E">
        <w:rPr>
          <w:rFonts w:ascii="Arial" w:hAnsi="Arial" w:cs="Arial"/>
          <w:sz w:val="24"/>
          <w:szCs w:val="24"/>
        </w:rPr>
        <w:t>.</w:t>
      </w:r>
    </w:p>
    <w:p w:rsidR="006F725E" w:rsidRDefault="006F725E" w:rsidP="006F725E">
      <w:pPr>
        <w:pStyle w:val="a3"/>
        <w:spacing w:before="120"/>
        <w:ind w:left="0"/>
        <w:jc w:val="both"/>
        <w:rPr>
          <w:rFonts w:ascii="Arial" w:hAnsi="Arial" w:cs="Arial"/>
          <w:sz w:val="24"/>
          <w:szCs w:val="24"/>
        </w:rPr>
      </w:pPr>
    </w:p>
    <w:p w:rsidR="006F725E" w:rsidRDefault="006F725E" w:rsidP="006F725E">
      <w:pPr>
        <w:pStyle w:val="a3"/>
        <w:numPr>
          <w:ilvl w:val="0"/>
          <w:numId w:val="2"/>
        </w:numPr>
        <w:spacing w:before="120"/>
        <w:ind w:left="0" w:firstLine="426"/>
        <w:jc w:val="both"/>
        <w:rPr>
          <w:rFonts w:ascii="Arial" w:hAnsi="Arial" w:cs="Arial"/>
          <w:sz w:val="24"/>
          <w:szCs w:val="24"/>
        </w:rPr>
      </w:pPr>
      <w:r w:rsidRPr="006F725E">
        <w:rPr>
          <w:rFonts w:ascii="Arial" w:hAnsi="Arial" w:cs="Arial"/>
          <w:b/>
          <w:sz w:val="24"/>
          <w:szCs w:val="24"/>
        </w:rPr>
        <w:t>Общество с ограниченной ответственностью «Строй</w:t>
      </w:r>
      <w:r w:rsidR="007B0116">
        <w:rPr>
          <w:rFonts w:ascii="Arial" w:hAnsi="Arial" w:cs="Arial"/>
          <w:b/>
          <w:sz w:val="24"/>
          <w:szCs w:val="24"/>
        </w:rPr>
        <w:t xml:space="preserve"> Регион</w:t>
      </w:r>
      <w:r w:rsidRPr="006F725E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генеральный директор </w:t>
      </w:r>
      <w:r w:rsidR="007B0116">
        <w:rPr>
          <w:rFonts w:ascii="Arial" w:hAnsi="Arial" w:cs="Arial"/>
          <w:b/>
          <w:sz w:val="24"/>
          <w:szCs w:val="24"/>
        </w:rPr>
        <w:t>Лопухов Алексей Петрович</w:t>
      </w:r>
      <w:r>
        <w:rPr>
          <w:rFonts w:ascii="Arial" w:hAnsi="Arial" w:cs="Arial"/>
          <w:b/>
          <w:sz w:val="24"/>
          <w:szCs w:val="24"/>
        </w:rPr>
        <w:t>.</w:t>
      </w:r>
    </w:p>
    <w:p w:rsidR="006F725E" w:rsidRDefault="008638AB" w:rsidP="008638AB">
      <w:pPr>
        <w:spacing w:before="120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304156"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B0116" w:rsidRPr="007B0116">
        <w:rPr>
          <w:rFonts w:ascii="Arial" w:hAnsi="Arial" w:cs="Arial"/>
          <w:b/>
          <w:sz w:val="24"/>
          <w:szCs w:val="24"/>
        </w:rPr>
        <w:t xml:space="preserve">Общество с ограниченной ответственностью </w:t>
      </w:r>
      <w:r>
        <w:rPr>
          <w:rFonts w:ascii="Arial" w:hAnsi="Arial" w:cs="Arial"/>
          <w:b/>
          <w:sz w:val="24"/>
          <w:szCs w:val="24"/>
        </w:rPr>
        <w:t>«</w:t>
      </w:r>
      <w:r w:rsidR="007B0116">
        <w:rPr>
          <w:rFonts w:ascii="Arial" w:hAnsi="Arial" w:cs="Arial"/>
          <w:b/>
          <w:sz w:val="24"/>
          <w:szCs w:val="24"/>
        </w:rPr>
        <w:t>Оргсвязь</w:t>
      </w:r>
      <w:r>
        <w:rPr>
          <w:rFonts w:ascii="Arial" w:hAnsi="Arial" w:cs="Arial"/>
          <w:b/>
          <w:sz w:val="24"/>
          <w:szCs w:val="24"/>
        </w:rPr>
        <w:t xml:space="preserve">», </w:t>
      </w:r>
      <w:r w:rsidRPr="008638AB">
        <w:rPr>
          <w:rFonts w:ascii="Arial" w:hAnsi="Arial" w:cs="Arial"/>
          <w:sz w:val="24"/>
          <w:szCs w:val="24"/>
        </w:rPr>
        <w:t>генеральный директор</w:t>
      </w:r>
      <w:r>
        <w:rPr>
          <w:rFonts w:ascii="Arial" w:hAnsi="Arial" w:cs="Arial"/>
          <w:sz w:val="24"/>
          <w:szCs w:val="24"/>
        </w:rPr>
        <w:t xml:space="preserve"> </w:t>
      </w:r>
      <w:r w:rsidR="007B0116">
        <w:rPr>
          <w:rFonts w:ascii="Arial" w:hAnsi="Arial" w:cs="Arial"/>
          <w:b/>
          <w:sz w:val="24"/>
          <w:szCs w:val="24"/>
        </w:rPr>
        <w:t>Новиков Сергей Павлович</w:t>
      </w:r>
      <w:r>
        <w:rPr>
          <w:rFonts w:ascii="Arial" w:hAnsi="Arial" w:cs="Arial"/>
          <w:b/>
          <w:sz w:val="24"/>
          <w:szCs w:val="24"/>
        </w:rPr>
        <w:t>.</w:t>
      </w:r>
    </w:p>
    <w:p w:rsidR="00600D56" w:rsidRDefault="0099435F" w:rsidP="0099435F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противном случае, на заседании Дисциплинарной комиссии 24 декабря </w:t>
      </w:r>
      <w:r w:rsidR="007A2EA6">
        <w:rPr>
          <w:rFonts w:ascii="Arial" w:hAnsi="Arial" w:cs="Arial"/>
          <w:sz w:val="24"/>
          <w:szCs w:val="24"/>
        </w:rPr>
        <w:t xml:space="preserve">будет поднят вопрос о приостановке на </w:t>
      </w:r>
      <w:r w:rsidR="00967962" w:rsidRPr="00967962">
        <w:rPr>
          <w:rFonts w:ascii="Arial" w:hAnsi="Arial" w:cs="Arial"/>
          <w:sz w:val="24"/>
          <w:szCs w:val="24"/>
        </w:rPr>
        <w:t>60 дней действи</w:t>
      </w:r>
      <w:r w:rsidR="007A2EA6">
        <w:rPr>
          <w:rFonts w:ascii="Arial" w:hAnsi="Arial" w:cs="Arial"/>
          <w:sz w:val="24"/>
          <w:szCs w:val="24"/>
        </w:rPr>
        <w:t>я</w:t>
      </w:r>
      <w:r w:rsidR="00967962" w:rsidRPr="00967962">
        <w:rPr>
          <w:rFonts w:ascii="Arial" w:hAnsi="Arial" w:cs="Arial"/>
          <w:sz w:val="24"/>
          <w:szCs w:val="24"/>
        </w:rPr>
        <w:t xml:space="preserve"> Свидетельств о допуске к работам, которые оказывают влияние на безопасность объектов капитального строительства </w:t>
      </w:r>
      <w:r w:rsidR="007A2EA6">
        <w:rPr>
          <w:rFonts w:ascii="Arial" w:hAnsi="Arial" w:cs="Arial"/>
          <w:sz w:val="24"/>
          <w:szCs w:val="24"/>
        </w:rPr>
        <w:t>указанным выше организациям – членам Партнерства.</w:t>
      </w:r>
    </w:p>
    <w:p w:rsidR="00600D56" w:rsidRDefault="00600D56" w:rsidP="00600D56">
      <w:pPr>
        <w:spacing w:before="120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Дисциплинарная комиссия призывает всех членов Партнерства своевременно устранять выявленные нарушения и замечания, не допускать начала дисциплинарного делопроизводства и тем самым содействовать реализации целей и задач Партнерства.</w:t>
      </w:r>
    </w:p>
    <w:p w:rsidR="00600D56" w:rsidRDefault="00600D56" w:rsidP="007B011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600D56" w:rsidRPr="007A2EA6" w:rsidRDefault="00600D56" w:rsidP="00C0349F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7A2EA6">
        <w:rPr>
          <w:rFonts w:ascii="Arial" w:hAnsi="Arial" w:cs="Arial"/>
          <w:b/>
          <w:sz w:val="24"/>
          <w:szCs w:val="24"/>
        </w:rPr>
        <w:t xml:space="preserve">Председатель </w:t>
      </w:r>
      <w:r w:rsidR="00C0349F" w:rsidRPr="007A2EA6">
        <w:rPr>
          <w:rFonts w:ascii="Arial" w:hAnsi="Arial" w:cs="Arial"/>
          <w:b/>
          <w:sz w:val="24"/>
          <w:szCs w:val="24"/>
        </w:rPr>
        <w:t>Дисциплинарной</w:t>
      </w:r>
      <w:r w:rsidRPr="007A2EA6">
        <w:rPr>
          <w:rFonts w:ascii="Arial" w:hAnsi="Arial" w:cs="Arial"/>
          <w:b/>
          <w:sz w:val="24"/>
          <w:szCs w:val="24"/>
        </w:rPr>
        <w:t xml:space="preserve"> комиссии</w:t>
      </w:r>
    </w:p>
    <w:p w:rsidR="009569A6" w:rsidRPr="007A2EA6" w:rsidRDefault="00600D56" w:rsidP="007B0116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7A2EA6">
        <w:rPr>
          <w:rFonts w:ascii="Arial" w:hAnsi="Arial" w:cs="Arial"/>
          <w:b/>
          <w:sz w:val="24"/>
          <w:szCs w:val="24"/>
        </w:rPr>
        <w:t>НП СРО «СтройСвязь</w:t>
      </w:r>
      <w:r w:rsidR="007A1571">
        <w:rPr>
          <w:rFonts w:ascii="Arial" w:hAnsi="Arial" w:cs="Arial"/>
          <w:b/>
          <w:sz w:val="24"/>
          <w:szCs w:val="24"/>
        </w:rPr>
        <w:t>С</w:t>
      </w:r>
      <w:r w:rsidRPr="007A2EA6">
        <w:rPr>
          <w:rFonts w:ascii="Arial" w:hAnsi="Arial" w:cs="Arial"/>
          <w:b/>
          <w:sz w:val="24"/>
          <w:szCs w:val="24"/>
        </w:rPr>
        <w:t xml:space="preserve">телеком»                                                         </w:t>
      </w:r>
      <w:r w:rsidR="007A2EA6">
        <w:rPr>
          <w:rFonts w:ascii="Arial" w:hAnsi="Arial" w:cs="Arial"/>
          <w:b/>
          <w:sz w:val="24"/>
          <w:szCs w:val="24"/>
        </w:rPr>
        <w:t xml:space="preserve"> </w:t>
      </w:r>
      <w:r w:rsidR="007A1571">
        <w:rPr>
          <w:rFonts w:ascii="Arial" w:hAnsi="Arial" w:cs="Arial"/>
          <w:b/>
          <w:sz w:val="24"/>
          <w:szCs w:val="24"/>
        </w:rPr>
        <w:t xml:space="preserve"> </w:t>
      </w:r>
      <w:r w:rsidR="007B0116" w:rsidRPr="007A2EA6">
        <w:rPr>
          <w:rFonts w:ascii="Arial" w:hAnsi="Arial" w:cs="Arial"/>
          <w:b/>
          <w:sz w:val="24"/>
          <w:szCs w:val="24"/>
        </w:rPr>
        <w:t>Меккель К.А.</w:t>
      </w:r>
    </w:p>
    <w:sectPr w:rsidR="009569A6" w:rsidRPr="007A2EA6" w:rsidSect="0009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557" w:rsidRDefault="000E2557" w:rsidP="00D040C6">
      <w:pPr>
        <w:spacing w:after="0" w:line="240" w:lineRule="auto"/>
      </w:pPr>
      <w:r>
        <w:separator/>
      </w:r>
    </w:p>
  </w:endnote>
  <w:endnote w:type="continuationSeparator" w:id="0">
    <w:p w:rsidR="000E2557" w:rsidRDefault="000E2557" w:rsidP="00D0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557" w:rsidRDefault="000E2557" w:rsidP="00D040C6">
      <w:pPr>
        <w:spacing w:after="0" w:line="240" w:lineRule="auto"/>
      </w:pPr>
      <w:r>
        <w:separator/>
      </w:r>
    </w:p>
  </w:footnote>
  <w:footnote w:type="continuationSeparator" w:id="0">
    <w:p w:rsidR="000E2557" w:rsidRDefault="000E2557" w:rsidP="00D0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0A79"/>
    <w:multiLevelType w:val="hybridMultilevel"/>
    <w:tmpl w:val="479EC4EC"/>
    <w:lvl w:ilvl="0" w:tplc="32A448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35A3218"/>
    <w:multiLevelType w:val="hybridMultilevel"/>
    <w:tmpl w:val="24C86E22"/>
    <w:lvl w:ilvl="0" w:tplc="54BE8C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C844BC0"/>
    <w:multiLevelType w:val="hybridMultilevel"/>
    <w:tmpl w:val="C832AF14"/>
    <w:lvl w:ilvl="0" w:tplc="94F4EA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5F6425B"/>
    <w:multiLevelType w:val="hybridMultilevel"/>
    <w:tmpl w:val="C2664D7A"/>
    <w:lvl w:ilvl="0" w:tplc="0F9C511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D1C"/>
    <w:rsid w:val="00023D1C"/>
    <w:rsid w:val="000678EE"/>
    <w:rsid w:val="00091604"/>
    <w:rsid w:val="000E2557"/>
    <w:rsid w:val="0010396E"/>
    <w:rsid w:val="0022619F"/>
    <w:rsid w:val="00244848"/>
    <w:rsid w:val="00304156"/>
    <w:rsid w:val="00424D22"/>
    <w:rsid w:val="00466DB7"/>
    <w:rsid w:val="00600D56"/>
    <w:rsid w:val="006F725E"/>
    <w:rsid w:val="0074442A"/>
    <w:rsid w:val="0079044C"/>
    <w:rsid w:val="007A1571"/>
    <w:rsid w:val="007A2EA6"/>
    <w:rsid w:val="007B0116"/>
    <w:rsid w:val="00812E23"/>
    <w:rsid w:val="008638AB"/>
    <w:rsid w:val="008A0FEE"/>
    <w:rsid w:val="008F35D4"/>
    <w:rsid w:val="00916F25"/>
    <w:rsid w:val="0095312F"/>
    <w:rsid w:val="009569A6"/>
    <w:rsid w:val="00967962"/>
    <w:rsid w:val="0099435F"/>
    <w:rsid w:val="00B00511"/>
    <w:rsid w:val="00B86102"/>
    <w:rsid w:val="00BA42B0"/>
    <w:rsid w:val="00C0349F"/>
    <w:rsid w:val="00CD5896"/>
    <w:rsid w:val="00D040C6"/>
    <w:rsid w:val="00D055E6"/>
    <w:rsid w:val="00D8611D"/>
    <w:rsid w:val="00E11CCF"/>
    <w:rsid w:val="00E62F00"/>
    <w:rsid w:val="00F2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9A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04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040C6"/>
  </w:style>
  <w:style w:type="paragraph" w:styleId="a6">
    <w:name w:val="footer"/>
    <w:basedOn w:val="a"/>
    <w:link w:val="a7"/>
    <w:uiPriority w:val="99"/>
    <w:semiHidden/>
    <w:unhideWhenUsed/>
    <w:rsid w:val="00D04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040C6"/>
  </w:style>
  <w:style w:type="paragraph" w:styleId="a8">
    <w:name w:val="Balloon Text"/>
    <w:basedOn w:val="a"/>
    <w:link w:val="a9"/>
    <w:uiPriority w:val="99"/>
    <w:semiHidden/>
    <w:unhideWhenUsed/>
    <w:rsid w:val="007A1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15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Ruzkaya</dc:creator>
  <cp:keywords/>
  <dc:description/>
  <cp:lastModifiedBy>Ruzkaya</cp:lastModifiedBy>
  <cp:revision>9</cp:revision>
  <cp:lastPrinted>2012-12-12T13:03:00Z</cp:lastPrinted>
  <dcterms:created xsi:type="dcterms:W3CDTF">2011-11-29T11:28:00Z</dcterms:created>
  <dcterms:modified xsi:type="dcterms:W3CDTF">2013-04-25T07:26:00Z</dcterms:modified>
</cp:coreProperties>
</file>