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7F" w:rsidRPr="00517890" w:rsidRDefault="000A607F" w:rsidP="000A607F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A607F" w:rsidRPr="009A78FA" w:rsidRDefault="000A607F" w:rsidP="000A607F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78FA">
        <w:rPr>
          <w:rFonts w:ascii="Times New Roman" w:eastAsia="Times New Roman" w:hAnsi="Times New Roman" w:cs="Times New Roman"/>
          <w:b/>
          <w:bCs/>
          <w:sz w:val="28"/>
          <w:szCs w:val="28"/>
        </w:rPr>
        <w:t>Членам саморегулируемой организации</w:t>
      </w:r>
    </w:p>
    <w:p w:rsidR="000A607F" w:rsidRDefault="000A607F" w:rsidP="000A607F">
      <w:pPr>
        <w:spacing w:line="276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78FA">
        <w:rPr>
          <w:rFonts w:ascii="Times New Roman" w:eastAsia="Times New Roman" w:hAnsi="Times New Roman" w:cs="Times New Roman"/>
          <w:b/>
          <w:bCs/>
          <w:sz w:val="28"/>
          <w:szCs w:val="28"/>
        </w:rPr>
        <w:t>(по списку)</w:t>
      </w:r>
    </w:p>
    <w:p w:rsidR="000A607F" w:rsidRPr="00517890" w:rsidRDefault="000A607F" w:rsidP="000A607F">
      <w:pPr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7B6A" w:rsidRPr="00497B6A" w:rsidRDefault="00497B6A" w:rsidP="00497B6A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B6A">
        <w:rPr>
          <w:rFonts w:ascii="Times New Roman" w:hAnsi="Times New Roman" w:cs="Times New Roman"/>
          <w:bCs/>
          <w:sz w:val="28"/>
          <w:szCs w:val="28"/>
        </w:rPr>
        <w:t>С 1 января 2023 года вводится принципиально новый обязательный для всех компаний порядок уплаты налогов и взносов в бюджетную систему РФ. Если сейчас компании платят каждый налог и взносы по отдельности, то уже в скором времени единственно возможным способом уплаты станет Единый налоговый платеж (ЕНП).</w:t>
      </w:r>
    </w:p>
    <w:p w:rsidR="00497B6A" w:rsidRPr="00497B6A" w:rsidRDefault="00497B6A" w:rsidP="00497B6A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B6A">
        <w:rPr>
          <w:rFonts w:ascii="Times New Roman" w:hAnsi="Times New Roman" w:cs="Times New Roman"/>
          <w:bCs/>
          <w:sz w:val="28"/>
          <w:szCs w:val="28"/>
        </w:rPr>
        <w:t>Несмотря на заявленные преимущества ЕНП, у предпринимателей остается масса вопросов. При этом определенные действия для перехода на ЕНП необходимо предпринять уже сейчас.</w:t>
      </w:r>
    </w:p>
    <w:p w:rsidR="00497B6A" w:rsidRDefault="00497B6A" w:rsidP="00497B6A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B6A">
        <w:rPr>
          <w:rFonts w:ascii="Times New Roman" w:hAnsi="Times New Roman" w:cs="Times New Roman"/>
          <w:bCs/>
          <w:sz w:val="28"/>
          <w:szCs w:val="28"/>
        </w:rPr>
        <w:t>Кроме того, в 2022-м году произошли кардинальные изменения в бухгалтерском учете – начали применяться новые ФСБУ. И хотя стандарты действуют еще с начала года, вопросов по ним по-прежнему очень много, а времени разобраться до сдачи годовой отчетности ¬становится всё меньше. При этом ошибки в учете могут привести к серьезным штрафам.</w:t>
      </w:r>
    </w:p>
    <w:p w:rsidR="00497B6A" w:rsidRPr="00D80C34" w:rsidRDefault="000A607F" w:rsidP="00497B6A">
      <w:pPr>
        <w:spacing w:line="276" w:lineRule="auto"/>
        <w:ind w:firstLine="708"/>
        <w:jc w:val="both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  <w:r w:rsidRPr="004E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Ассоциация «Национальное объединени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строителей» (НОСТРОЙ), членом </w:t>
      </w:r>
      <w:r w:rsidRPr="004E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наша организация</w:t>
      </w:r>
      <w:r w:rsidRPr="004E4B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</w:t>
      </w:r>
      <w:r w:rsidR="00C0334F" w:rsidRPr="00C033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 ноября в 11:00 (Мск)</w:t>
      </w:r>
      <w:r w:rsidR="00C03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9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онлайн </w:t>
      </w: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мероприятии на тему </w:t>
      </w:r>
      <w:r w:rsidR="00497B6A" w:rsidRPr="00497B6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«</w:t>
      </w:r>
      <w:r w:rsidR="00497B6A" w:rsidRPr="00497B6A">
        <w:rPr>
          <w:rFonts w:ascii="Times New Roman" w:eastAsiaTheme="minorHAnsi" w:hAnsi="Times New Roman" w:cs="Times New Roman"/>
          <w:b/>
          <w:color w:val="222222"/>
          <w:sz w:val="28"/>
          <w:szCs w:val="28"/>
          <w:shd w:val="clear" w:color="auto" w:fill="FFFFFF"/>
          <w:lang w:eastAsia="en-US"/>
        </w:rPr>
        <w:t>Бухгалтерский учет по новым правилам: ФСБУ и обязательный переход на ЕНП с 01.01.2023</w:t>
      </w:r>
      <w:r w:rsidR="00497B6A" w:rsidRPr="00497B6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»,</w:t>
      </w:r>
      <w:r w:rsidR="00497B6A" w:rsidRPr="00497B6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в рамках которого эксперт</w:t>
      </w:r>
      <w:bookmarkStart w:id="0" w:name="_GoBack"/>
      <w:bookmarkEnd w:id="0"/>
      <w:r w:rsidR="00497B6A" w:rsidRPr="00497B6A">
        <w:rPr>
          <w:rFonts w:ascii="Times New Roman" w:eastAsiaTheme="minorHAnsi" w:hAnsi="Times New Roman" w:cstheme="minorBidi"/>
          <w:sz w:val="28"/>
          <w:szCs w:val="28"/>
          <w:lang w:eastAsia="en-US"/>
        </w:rPr>
        <w:t>ы помогут разобраться с масштабными нововведениями в бухгалтерском учете и на практических примерах расскажут, как работать по новым правилам.</w:t>
      </w:r>
    </w:p>
    <w:p w:rsidR="000A607F" w:rsidRPr="00517890" w:rsidRDefault="000A607F" w:rsidP="00497B6A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17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организовано Комитетом по строительству «ОПОРЫ РОССИИ» совместно с Национальным объединением строителей (НОСТРОЙ).</w:t>
      </w:r>
    </w:p>
    <w:p w:rsidR="000A607F" w:rsidRPr="00497B6A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97B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мероприятии будут освещены следующие вопросы: </w:t>
      </w:r>
    </w:p>
    <w:p w:rsidR="00497B6A" w:rsidRPr="00497B6A" w:rsidRDefault="00497B6A" w:rsidP="00497B6A">
      <w:pPr>
        <w:numPr>
          <w:ilvl w:val="0"/>
          <w:numId w:val="1"/>
        </w:numPr>
        <w:spacing w:after="16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497B6A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такое Единый налоговый платеж для бизнеса и к чему нужно готовиться с 01.01.2023.</w:t>
      </w:r>
    </w:p>
    <w:p w:rsidR="00497B6A" w:rsidRPr="00497B6A" w:rsidRDefault="00497B6A" w:rsidP="00497B6A">
      <w:pPr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97B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97B6A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Новые ФСБУ:</w:t>
      </w:r>
    </w:p>
    <w:p w:rsidR="00497B6A" w:rsidRPr="00497B6A" w:rsidRDefault="003F4596" w:rsidP="00497B6A">
      <w:pPr>
        <w:spacing w:line="276" w:lineRule="auto"/>
        <w:ind w:left="426" w:firstLine="141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 </w:t>
      </w:r>
      <w:r w:rsidR="00497B6A" w:rsidRPr="00497B6A">
        <w:rPr>
          <w:rFonts w:ascii="Times New Roman" w:eastAsiaTheme="minorHAnsi" w:hAnsi="Times New Roman" w:cs="Times New Roman"/>
          <w:sz w:val="28"/>
          <w:szCs w:val="28"/>
          <w:lang w:eastAsia="en-US"/>
        </w:rPr>
        <w:t>ФСБУ 5/2019 «Запасы».</w:t>
      </w:r>
    </w:p>
    <w:p w:rsidR="00497B6A" w:rsidRPr="00497B6A" w:rsidRDefault="00497B6A" w:rsidP="00497B6A">
      <w:pPr>
        <w:spacing w:line="276" w:lineRule="auto"/>
        <w:ind w:left="426" w:firstLine="141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497B6A">
        <w:rPr>
          <w:rFonts w:ascii="Times New Roman" w:eastAsiaTheme="minorHAnsi" w:hAnsi="Times New Roman" w:cs="Times New Roman"/>
          <w:sz w:val="28"/>
          <w:szCs w:val="28"/>
          <w:lang w:eastAsia="en-US"/>
        </w:rPr>
        <w:t>- ФСБУ 6/2020 «Основные средства».</w:t>
      </w:r>
    </w:p>
    <w:p w:rsidR="00497B6A" w:rsidRPr="00497B6A" w:rsidRDefault="00497B6A" w:rsidP="00497B6A">
      <w:pPr>
        <w:spacing w:line="276" w:lineRule="auto"/>
        <w:ind w:left="426" w:firstLine="141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497B6A">
        <w:rPr>
          <w:rFonts w:ascii="Times New Roman" w:eastAsiaTheme="minorHAnsi" w:hAnsi="Times New Roman" w:cs="Times New Roman"/>
          <w:sz w:val="28"/>
          <w:szCs w:val="28"/>
          <w:lang w:eastAsia="en-US"/>
        </w:rPr>
        <w:t>- ФСБУ 26/2020 «Капитальные вложения»</w:t>
      </w:r>
    </w:p>
    <w:p w:rsidR="00497B6A" w:rsidRDefault="003F4596" w:rsidP="00497B6A">
      <w:pPr>
        <w:spacing w:line="276" w:lineRule="auto"/>
        <w:ind w:left="426" w:firstLine="14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497B6A" w:rsidRPr="00497B6A">
        <w:rPr>
          <w:rFonts w:ascii="Times New Roman" w:eastAsiaTheme="minorHAnsi" w:hAnsi="Times New Roman" w:cs="Times New Roman"/>
          <w:sz w:val="28"/>
          <w:szCs w:val="28"/>
          <w:lang w:eastAsia="en-US"/>
        </w:rPr>
        <w:t>ФСБУ 25/2018 «Бухгалтерский учет аренды». Как будут вести учет арендаторы и арендодатели.</w:t>
      </w:r>
    </w:p>
    <w:p w:rsidR="00497B6A" w:rsidRPr="00497B6A" w:rsidRDefault="00497B6A" w:rsidP="00497B6A">
      <w:pPr>
        <w:spacing w:line="276" w:lineRule="auto"/>
        <w:ind w:left="426" w:firstLine="708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</w:p>
    <w:p w:rsidR="00665E17" w:rsidRDefault="00665E17" w:rsidP="000A607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E17" w:rsidRDefault="00665E17" w:rsidP="000A607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07F" w:rsidRPr="00497B6A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B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Спикерами на мероприятии выступят: </w:t>
      </w:r>
    </w:p>
    <w:p w:rsidR="00497B6A" w:rsidRPr="00497B6A" w:rsidRDefault="00497B6A" w:rsidP="00497B6A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B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Геллер Марк Витальевич – Председатель Комитета по строительству «ОПОРЫ РОССИИ». </w:t>
      </w:r>
    </w:p>
    <w:p w:rsidR="00497B6A" w:rsidRPr="00497B6A" w:rsidRDefault="00497B6A" w:rsidP="00497B6A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B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Уполномоченный представитель НОСТРОЙ РФ. </w:t>
      </w:r>
    </w:p>
    <w:p w:rsidR="00497B6A" w:rsidRPr="00497B6A" w:rsidRDefault="00497B6A" w:rsidP="00497B6A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B6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Напалкова</w:t>
      </w:r>
      <w:r w:rsidR="00597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Ольга Германовна – д</w:t>
      </w:r>
      <w:r w:rsidRPr="00497B6A">
        <w:rPr>
          <w:rFonts w:ascii="Times New Roman" w:eastAsiaTheme="minorHAnsi" w:hAnsi="Times New Roman" w:cs="Times New Roman"/>
          <w:sz w:val="28"/>
          <w:szCs w:val="28"/>
          <w:lang w:eastAsia="en-US"/>
        </w:rPr>
        <w:t>иректор департамента бухгалтерского учета и налогообложения Юридического бюро «Константа».</w:t>
      </w:r>
    </w:p>
    <w:p w:rsidR="00497B6A" w:rsidRDefault="00497B6A" w:rsidP="00497B6A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7B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Степченко Елена Михайловна – налоговый консультант Консалтинговой группы «БАЗИС», член Ассоциации «Бухгалтерский методический центр», практикующий аудитор. </w:t>
      </w:r>
    </w:p>
    <w:p w:rsidR="00497B6A" w:rsidRPr="00497B6A" w:rsidRDefault="00497B6A" w:rsidP="00497B6A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607F" w:rsidRPr="00517890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890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Ссылка для подключения будет направлена участникам на указанный при регистрации электронный адрес.</w:t>
      </w:r>
    </w:p>
    <w:p w:rsidR="009A166D" w:rsidRDefault="000A607F" w:rsidP="009A166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7890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регистрации необходимо пройти по ссылке</w:t>
      </w:r>
      <w:r w:rsidRPr="005178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78CE" w:rsidRDefault="009A166D" w:rsidP="009A16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166D">
        <w:rPr>
          <w:rStyle w:val="a3"/>
          <w:rFonts w:ascii="Times New Roman" w:hAnsi="Times New Roman" w:cs="Times New Roman"/>
          <w:sz w:val="28"/>
          <w:szCs w:val="28"/>
        </w:rPr>
        <w:t>https://komitet-stroitelstvo-or.timepad.ru/event/2216509/?utm_refcode=09a1cb25467ffcb4db184e1e5183f2791115a0af</w:t>
      </w:r>
    </w:p>
    <w:p w:rsidR="000A607F" w:rsidRPr="00324B32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32">
        <w:rPr>
          <w:rFonts w:ascii="Times New Roman" w:hAnsi="Times New Roman" w:cs="Times New Roman"/>
          <w:sz w:val="28"/>
          <w:szCs w:val="28"/>
        </w:rPr>
        <w:t>Получить более подро</w:t>
      </w:r>
      <w:r>
        <w:rPr>
          <w:rFonts w:ascii="Times New Roman" w:hAnsi="Times New Roman" w:cs="Times New Roman"/>
          <w:sz w:val="28"/>
          <w:szCs w:val="28"/>
        </w:rPr>
        <w:t xml:space="preserve">бную информацию о мероприятии и </w:t>
      </w:r>
      <w:r w:rsidRPr="00324B32">
        <w:rPr>
          <w:rFonts w:ascii="Times New Roman" w:hAnsi="Times New Roman" w:cs="Times New Roman"/>
          <w:sz w:val="28"/>
          <w:szCs w:val="28"/>
        </w:rPr>
        <w:t>зарегистрироваться в качестве уч</w:t>
      </w:r>
      <w:r>
        <w:rPr>
          <w:rFonts w:ascii="Times New Roman" w:hAnsi="Times New Roman" w:cs="Times New Roman"/>
          <w:sz w:val="28"/>
          <w:szCs w:val="28"/>
        </w:rPr>
        <w:t xml:space="preserve">астника также можно по телефону </w:t>
      </w:r>
      <w:r w:rsidRPr="00324B32">
        <w:rPr>
          <w:rFonts w:ascii="Times New Roman" w:hAnsi="Times New Roman" w:cs="Times New Roman"/>
          <w:b/>
          <w:sz w:val="28"/>
          <w:szCs w:val="28"/>
        </w:rPr>
        <w:t>+7 (930) 347-58-85</w:t>
      </w:r>
      <w:r w:rsidRPr="00324B32">
        <w:rPr>
          <w:rFonts w:ascii="Times New Roman" w:hAnsi="Times New Roman" w:cs="Times New Roman"/>
          <w:sz w:val="28"/>
          <w:szCs w:val="28"/>
        </w:rPr>
        <w:t>.</w:t>
      </w:r>
    </w:p>
    <w:p w:rsidR="000A607F" w:rsidRDefault="000A607F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32">
        <w:rPr>
          <w:rFonts w:ascii="Times New Roman" w:hAnsi="Times New Roman" w:cs="Times New Roman"/>
          <w:sz w:val="28"/>
          <w:szCs w:val="28"/>
        </w:rPr>
        <w:t>Приглашаем вас принять участие в данном мероприятии.</w:t>
      </w:r>
    </w:p>
    <w:p w:rsidR="00181C16" w:rsidRDefault="00F55AD3" w:rsidP="000A607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 w:rsidR="00181C16">
        <w:rPr>
          <w:rFonts w:ascii="Times New Roman" w:hAnsi="Times New Roman" w:cs="Times New Roman"/>
          <w:sz w:val="28"/>
          <w:szCs w:val="28"/>
        </w:rPr>
        <w:t xml:space="preserve"> является бесплатным. </w:t>
      </w:r>
    </w:p>
    <w:p w:rsidR="00AC079C" w:rsidRDefault="00C0334F"/>
    <w:sectPr w:rsidR="00AC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57A4"/>
    <w:multiLevelType w:val="hybridMultilevel"/>
    <w:tmpl w:val="C3A8B75C"/>
    <w:lvl w:ilvl="0" w:tplc="DAF0BC7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6"/>
        <w:szCs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7F"/>
    <w:rsid w:val="000A607F"/>
    <w:rsid w:val="00181C16"/>
    <w:rsid w:val="002378CE"/>
    <w:rsid w:val="00331B67"/>
    <w:rsid w:val="003F4596"/>
    <w:rsid w:val="00497B6A"/>
    <w:rsid w:val="00597468"/>
    <w:rsid w:val="00665E17"/>
    <w:rsid w:val="009A166D"/>
    <w:rsid w:val="00A641F4"/>
    <w:rsid w:val="00AC71E4"/>
    <w:rsid w:val="00C0334F"/>
    <w:rsid w:val="00D9745D"/>
    <w:rsid w:val="00F5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F186-EDEB-4986-998B-984DA6DF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07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A60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0A60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5E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Н. Калинина</dc:creator>
  <cp:keywords/>
  <dc:description/>
  <cp:lastModifiedBy>Татьяна В. Зубова</cp:lastModifiedBy>
  <cp:revision>3</cp:revision>
  <dcterms:created xsi:type="dcterms:W3CDTF">2022-10-28T09:56:00Z</dcterms:created>
  <dcterms:modified xsi:type="dcterms:W3CDTF">2022-11-02T07:39:00Z</dcterms:modified>
</cp:coreProperties>
</file>